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C" w:rsidRDefault="00B87171" w:rsidP="007846BF">
      <w:p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83820</wp:posOffset>
                </wp:positionV>
                <wp:extent cx="4039870" cy="87947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AA" w:rsidRPr="006D1756" w:rsidRDefault="002550AA" w:rsidP="00276F2E">
                            <w:pPr>
                              <w:jc w:val="center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 w:rsidRPr="006D1756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VCA </w:t>
                            </w:r>
                            <w:r w:rsidR="00DC4EE3" w:rsidRPr="006D1756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Advanced Veterinary Care Center</w:t>
                            </w:r>
                          </w:p>
                          <w:p w:rsidR="002550AA" w:rsidRPr="007846BF" w:rsidRDefault="00DC4EE3" w:rsidP="00276F2E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7712 </w:t>
                            </w:r>
                            <w:proofErr w:type="spellStart"/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Crosspoint</w:t>
                            </w:r>
                            <w:proofErr w:type="spellEnd"/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Commons</w:t>
                            </w:r>
                          </w:p>
                          <w:p w:rsidR="002550AA" w:rsidRPr="007846BF" w:rsidRDefault="00DC4EE3" w:rsidP="00276F2E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Fishers, IN 46038</w:t>
                            </w:r>
                          </w:p>
                          <w:p w:rsidR="005F2175" w:rsidRPr="005F2175" w:rsidRDefault="002550AA" w:rsidP="005F2175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P: </w:t>
                            </w:r>
                            <w:r w:rsidR="00DC4EE3"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317-578-</w:t>
                            </w:r>
                            <w:proofErr w:type="gramStart"/>
                            <w:r w:rsidR="00DC4EE3"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4100</w:t>
                            </w:r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 F</w:t>
                            </w:r>
                            <w:proofErr w:type="gramEnd"/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: 317-</w:t>
                            </w:r>
                            <w:r w:rsidR="00DC4EE3"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578-4900</w:t>
                            </w:r>
                            <w:r w:rsidR="00AF06A2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23511D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   </w:t>
                            </w:r>
                            <w:r w:rsidR="00AF06A2" w:rsidRPr="0023511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>2019</w:t>
                            </w:r>
                            <w:r w:rsidR="005F2175" w:rsidRPr="0023511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 CE Calendar</w:t>
                            </w:r>
                          </w:p>
                          <w:p w:rsidR="005F2175" w:rsidRPr="005F2175" w:rsidRDefault="005F2175" w:rsidP="005F2175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All lectures provide 1.5 hours of CE credit, start at 7pm on a Tuesday, and dinner is provided.</w:t>
                            </w:r>
                          </w:p>
                          <w:p w:rsidR="005F2175" w:rsidRPr="005F2175" w:rsidRDefault="005F2175" w:rsidP="005F2175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Individual faxes will be sent as reminders for each lecture. </w:t>
                            </w:r>
                          </w:p>
                          <w:p w:rsidR="002550AA" w:rsidRPr="007846BF" w:rsidRDefault="005F2175" w:rsidP="005F2175">
                            <w:pPr>
                              <w:jc w:val="center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RSVP by email to Emily </w:t>
                            </w:r>
                            <w:proofErr w:type="spellStart"/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Langebartels</w:t>
                            </w:r>
                            <w:proofErr w:type="spellEnd"/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(Emily.langebartels@vca.com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.85pt;margin-top:6.6pt;width:318.1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">
                <v:textbox>
                  <w:txbxContent>
                    <w:p w:rsidR="002550AA" w:rsidRPr="006D1756" w:rsidRDefault="002550AA" w:rsidP="00276F2E">
                      <w:pPr>
                        <w:jc w:val="center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 w:rsidRPr="006D1756">
                        <w:rPr>
                          <w:rFonts w:ascii="Corbel" w:hAnsi="Corbel"/>
                          <w:sz w:val="36"/>
                          <w:szCs w:val="36"/>
                        </w:rPr>
                        <w:t xml:space="preserve">VCA </w:t>
                      </w:r>
                      <w:r w:rsidR="00DC4EE3" w:rsidRPr="006D1756">
                        <w:rPr>
                          <w:rFonts w:ascii="Corbel" w:hAnsi="Corbel"/>
                          <w:sz w:val="36"/>
                          <w:szCs w:val="36"/>
                        </w:rPr>
                        <w:t>Advanced Veterinary Care Center</w:t>
                      </w:r>
                    </w:p>
                    <w:p w:rsidR="002550AA" w:rsidRPr="007846BF" w:rsidRDefault="00DC4EE3" w:rsidP="00276F2E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 xml:space="preserve">7712 </w:t>
                      </w:r>
                      <w:proofErr w:type="spellStart"/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>Crosspoint</w:t>
                      </w:r>
                      <w:proofErr w:type="spellEnd"/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 xml:space="preserve"> Commons</w:t>
                      </w:r>
                    </w:p>
                    <w:p w:rsidR="002550AA" w:rsidRPr="007846BF" w:rsidRDefault="00DC4EE3" w:rsidP="00276F2E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>Fishers, IN 46038</w:t>
                      </w:r>
                    </w:p>
                    <w:p w:rsidR="005F2175" w:rsidRPr="005F2175" w:rsidRDefault="002550AA" w:rsidP="005F2175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 xml:space="preserve">P: </w:t>
                      </w:r>
                      <w:r w:rsidR="00DC4EE3" w:rsidRPr="007846BF">
                        <w:rPr>
                          <w:rFonts w:ascii="Corbel" w:hAnsi="Corbel"/>
                          <w:b w:val="0"/>
                          <w:sz w:val="20"/>
                        </w:rPr>
                        <w:t>317-578-4100</w:t>
                      </w:r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 xml:space="preserve">  F: 317-</w:t>
                      </w:r>
                      <w:r w:rsidR="00DC4EE3" w:rsidRPr="007846BF">
                        <w:rPr>
                          <w:rFonts w:ascii="Corbel" w:hAnsi="Corbel"/>
                          <w:b w:val="0"/>
                          <w:sz w:val="20"/>
                        </w:rPr>
                        <w:t>578-4900</w:t>
                      </w:r>
                      <w:r w:rsidR="00AF06A2">
                        <w:rPr>
                          <w:rFonts w:ascii="Corbel" w:hAnsi="Corbel"/>
                          <w:b w:val="0"/>
                          <w:sz w:val="20"/>
                        </w:rPr>
                        <w:t xml:space="preserve"> </w:t>
                      </w:r>
                      <w:r w:rsidR="0023511D">
                        <w:rPr>
                          <w:rFonts w:ascii="Corbel" w:hAnsi="Corbel"/>
                          <w:b w:val="0"/>
                          <w:sz w:val="20"/>
                        </w:rPr>
                        <w:t xml:space="preserve">    </w:t>
                      </w:r>
                      <w:r w:rsidR="00AF06A2" w:rsidRPr="0023511D">
                        <w:rPr>
                          <w:rFonts w:ascii="Corbel" w:hAnsi="Corbel"/>
                          <w:i/>
                          <w:sz w:val="20"/>
                        </w:rPr>
                        <w:t>2019</w:t>
                      </w:r>
                      <w:r w:rsidR="005F2175" w:rsidRPr="0023511D">
                        <w:rPr>
                          <w:rFonts w:ascii="Corbel" w:hAnsi="Corbel"/>
                          <w:i/>
                          <w:sz w:val="20"/>
                        </w:rPr>
                        <w:t xml:space="preserve"> CE Calendar</w:t>
                      </w:r>
                    </w:p>
                    <w:p w:rsidR="005F2175" w:rsidRPr="005F2175" w:rsidRDefault="005F2175" w:rsidP="005F2175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>All lectures provide 1.5 hours of CE credit, start at 7pm on a Tuesday, and dinner is provided.</w:t>
                      </w:r>
                    </w:p>
                    <w:p w:rsidR="005F2175" w:rsidRPr="005F2175" w:rsidRDefault="005F2175" w:rsidP="005F2175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 xml:space="preserve">Individual faxes will be sent as reminders for each lecture. </w:t>
                      </w:r>
                    </w:p>
                    <w:p w:rsidR="002550AA" w:rsidRPr="007846BF" w:rsidRDefault="005F2175" w:rsidP="005F2175">
                      <w:pPr>
                        <w:jc w:val="center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 xml:space="preserve"> RSVP by email to Emily </w:t>
                      </w:r>
                      <w:proofErr w:type="spellStart"/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>Langebartels</w:t>
                      </w:r>
                      <w:proofErr w:type="spellEnd"/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 xml:space="preserve"> (Emily.langebartels@vca.com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209800" cy="752475"/>
            <wp:effectExtent l="0" t="0" r="0" b="9525"/>
            <wp:docPr id="1" name="Picture 1" descr="VCA Logo 3-2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A Logo 3-23-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75" w:rsidRDefault="005F2175" w:rsidP="00DA742A">
      <w:pPr>
        <w:jc w:val="center"/>
        <w:rPr>
          <w:rFonts w:ascii="Cambria" w:hAnsi="Cambria"/>
          <w:sz w:val="32"/>
          <w:szCs w:val="32"/>
          <w:u w:val="single"/>
        </w:rPr>
      </w:pPr>
    </w:p>
    <w:p w:rsidR="00DA742A" w:rsidRPr="00260785" w:rsidRDefault="006D1756" w:rsidP="00DA742A">
      <w:pPr>
        <w:jc w:val="center"/>
        <w:rPr>
          <w:rFonts w:ascii="Cambria" w:hAnsi="Cambria"/>
          <w:sz w:val="20"/>
          <w:u w:val="single"/>
        </w:rPr>
      </w:pPr>
      <w:r w:rsidRPr="00260785">
        <w:rPr>
          <w:rFonts w:ascii="Cambria" w:hAnsi="Cambria"/>
          <w:sz w:val="20"/>
          <w:u w:val="single"/>
        </w:rPr>
        <w:t>201</w:t>
      </w:r>
      <w:r w:rsidR="0064550B">
        <w:rPr>
          <w:rFonts w:ascii="Cambria" w:hAnsi="Cambria"/>
          <w:sz w:val="20"/>
          <w:u w:val="single"/>
        </w:rPr>
        <w:t>9</w:t>
      </w:r>
      <w:r w:rsidRPr="00260785">
        <w:rPr>
          <w:rFonts w:ascii="Cambria" w:hAnsi="Cambria"/>
          <w:sz w:val="20"/>
          <w:u w:val="single"/>
        </w:rPr>
        <w:t xml:space="preserve"> CE Calendar</w:t>
      </w:r>
    </w:p>
    <w:p w:rsidR="0007513F" w:rsidRPr="00260785" w:rsidRDefault="006D1756" w:rsidP="00DA742A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All lectures provide 1.5 hours of CE credit, start </w:t>
      </w:r>
      <w:r w:rsidR="00D235DA" w:rsidRPr="00260785">
        <w:rPr>
          <w:rFonts w:ascii="Cambria" w:hAnsi="Cambria"/>
          <w:sz w:val="20"/>
        </w:rPr>
        <w:t>at 7</w:t>
      </w:r>
      <w:r w:rsidR="00D0206D" w:rsidRPr="00260785">
        <w:rPr>
          <w:rFonts w:ascii="Cambria" w:hAnsi="Cambria"/>
          <w:sz w:val="20"/>
        </w:rPr>
        <w:t xml:space="preserve">pm </w:t>
      </w:r>
      <w:r w:rsidR="0007513F" w:rsidRPr="00260785">
        <w:rPr>
          <w:rFonts w:ascii="Cambria" w:hAnsi="Cambria"/>
          <w:sz w:val="20"/>
        </w:rPr>
        <w:t xml:space="preserve">on a Tuesday, </w:t>
      </w:r>
      <w:r w:rsidR="00D0206D" w:rsidRPr="00260785">
        <w:rPr>
          <w:rFonts w:ascii="Cambria" w:hAnsi="Cambria"/>
          <w:sz w:val="20"/>
        </w:rPr>
        <w:t>and dinner is provided</w:t>
      </w:r>
      <w:r w:rsidR="00D235DA" w:rsidRPr="00260785">
        <w:rPr>
          <w:rFonts w:ascii="Cambria" w:hAnsi="Cambria"/>
          <w:sz w:val="20"/>
        </w:rPr>
        <w:t>.</w:t>
      </w:r>
    </w:p>
    <w:p w:rsidR="00D0206D" w:rsidRPr="00260785" w:rsidRDefault="003C342D" w:rsidP="00DA742A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Individual emails</w:t>
      </w:r>
      <w:r w:rsidR="00D235DA" w:rsidRPr="00260785">
        <w:rPr>
          <w:rFonts w:ascii="Cambria" w:hAnsi="Cambria"/>
          <w:sz w:val="20"/>
        </w:rPr>
        <w:t xml:space="preserve"> will be sent as reminders for each lecture. </w:t>
      </w:r>
    </w:p>
    <w:p w:rsidR="002618F5" w:rsidRDefault="00D235DA" w:rsidP="002618F5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 R</w:t>
      </w:r>
      <w:r w:rsidR="00D0206D" w:rsidRPr="00260785">
        <w:rPr>
          <w:rFonts w:ascii="Cambria" w:hAnsi="Cambria"/>
          <w:sz w:val="20"/>
        </w:rPr>
        <w:t>SVP</w:t>
      </w:r>
      <w:r w:rsidRPr="00260785">
        <w:rPr>
          <w:rFonts w:ascii="Cambria" w:hAnsi="Cambria"/>
          <w:sz w:val="20"/>
        </w:rPr>
        <w:t xml:space="preserve"> </w:t>
      </w:r>
      <w:r w:rsidR="00D0206D" w:rsidRPr="00260785">
        <w:rPr>
          <w:rFonts w:ascii="Cambria" w:hAnsi="Cambria"/>
          <w:sz w:val="20"/>
        </w:rPr>
        <w:t xml:space="preserve">by email to </w:t>
      </w:r>
      <w:r w:rsidR="003C342D">
        <w:rPr>
          <w:rFonts w:ascii="Cambria" w:hAnsi="Cambria"/>
          <w:sz w:val="20"/>
        </w:rPr>
        <w:t xml:space="preserve">Whitney </w:t>
      </w:r>
      <w:proofErr w:type="spellStart"/>
      <w:r w:rsidR="003C342D">
        <w:rPr>
          <w:rFonts w:ascii="Cambria" w:hAnsi="Cambria"/>
          <w:sz w:val="20"/>
        </w:rPr>
        <w:t>Pettus</w:t>
      </w:r>
      <w:proofErr w:type="spellEnd"/>
      <w:r w:rsidR="003C342D">
        <w:rPr>
          <w:rFonts w:ascii="Cambria" w:hAnsi="Cambria"/>
          <w:sz w:val="20"/>
        </w:rPr>
        <w:t xml:space="preserve"> (</w:t>
      </w:r>
      <w:hyperlink r:id="rId9" w:history="1">
        <w:r w:rsidR="002618F5" w:rsidRPr="00B467B7">
          <w:rPr>
            <w:rStyle w:val="Hyperlink"/>
            <w:rFonts w:ascii="Cambria" w:hAnsi="Cambria"/>
            <w:sz w:val="20"/>
          </w:rPr>
          <w:t>Whitney.Pettus@vca.com</w:t>
        </w:r>
      </w:hyperlink>
      <w:r w:rsidR="00D0206D" w:rsidRPr="00260785">
        <w:rPr>
          <w:rFonts w:ascii="Cambria" w:hAnsi="Cambria"/>
          <w:sz w:val="20"/>
        </w:rPr>
        <w:t>)</w:t>
      </w:r>
    </w:p>
    <w:p w:rsidR="005C2786" w:rsidRDefault="005C2786" w:rsidP="00EE1D21">
      <w:pPr>
        <w:rPr>
          <w:rFonts w:ascii="Cambria" w:hAnsi="Cambria"/>
          <w:sz w:val="20"/>
        </w:rPr>
      </w:pPr>
    </w:p>
    <w:p w:rsidR="005F2175" w:rsidRDefault="005C2786" w:rsidP="002618F5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January 29</w:t>
      </w:r>
    </w:p>
    <w:p w:rsidR="00C82717" w:rsidRPr="00C82717" w:rsidRDefault="00C82717" w:rsidP="002618F5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C82717">
        <w:rPr>
          <w:rFonts w:ascii="Cambria" w:hAnsi="Cambria"/>
          <w:b w:val="0"/>
          <w:i/>
          <w:sz w:val="22"/>
          <w:szCs w:val="22"/>
        </w:rPr>
        <w:t>Gait Analysis: Neurological or Orthopedic</w:t>
      </w:r>
    </w:p>
    <w:p w:rsidR="00A667C3" w:rsidRPr="00260785" w:rsidRDefault="0064550B" w:rsidP="00A667C3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Lauren Pugliese, DVM, MS, DACVS-SA </w:t>
      </w:r>
      <w:r w:rsidR="00A667C3">
        <w:rPr>
          <w:rFonts w:ascii="Cambria" w:hAnsi="Cambria"/>
          <w:sz w:val="20"/>
        </w:rPr>
        <w:t xml:space="preserve">&amp; </w:t>
      </w:r>
      <w:r w:rsidR="00A667C3" w:rsidRPr="00260785">
        <w:rPr>
          <w:rFonts w:ascii="Cambria" w:hAnsi="Cambria"/>
          <w:sz w:val="20"/>
        </w:rPr>
        <w:t>Andrea Sangster, DVM, DACVIM (Neurology)</w:t>
      </w:r>
    </w:p>
    <w:p w:rsidR="005F2175" w:rsidRPr="00260785" w:rsidRDefault="005F2175" w:rsidP="0064550B">
      <w:pPr>
        <w:rPr>
          <w:rFonts w:ascii="Cambria" w:hAnsi="Cambria"/>
          <w:sz w:val="20"/>
        </w:rPr>
      </w:pPr>
    </w:p>
    <w:p w:rsidR="0007513F" w:rsidRDefault="0007513F" w:rsidP="0007513F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>February 2</w:t>
      </w:r>
      <w:r w:rsidR="005C2786">
        <w:rPr>
          <w:rFonts w:ascii="Cambria" w:hAnsi="Cambria"/>
          <w:sz w:val="20"/>
        </w:rPr>
        <w:t>6</w:t>
      </w:r>
    </w:p>
    <w:p w:rsidR="00501672" w:rsidRPr="00501672" w:rsidRDefault="00501672" w:rsidP="0007513F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501672">
        <w:rPr>
          <w:rFonts w:ascii="Cambria" w:hAnsi="Cambria"/>
          <w:b w:val="0"/>
          <w:i/>
          <w:sz w:val="22"/>
          <w:szCs w:val="22"/>
        </w:rPr>
        <w:t>Taking the Bite out of Oral Tumors</w:t>
      </w:r>
    </w:p>
    <w:p w:rsidR="00A667C3" w:rsidRPr="00260785" w:rsidRDefault="00A667C3" w:rsidP="00A667C3">
      <w:pPr>
        <w:jc w:val="center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Kerensa</w:t>
      </w:r>
      <w:proofErr w:type="spellEnd"/>
      <w:r>
        <w:rPr>
          <w:rFonts w:ascii="Cambria" w:hAnsi="Cambria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Rechner</w:t>
      </w:r>
      <w:proofErr w:type="spellEnd"/>
      <w:r>
        <w:rPr>
          <w:rFonts w:ascii="Cambria" w:hAnsi="Cambria"/>
          <w:sz w:val="20"/>
        </w:rPr>
        <w:t>, DVM, DACVR</w:t>
      </w:r>
    </w:p>
    <w:p w:rsidR="002B15D4" w:rsidRPr="00260785" w:rsidRDefault="002B15D4" w:rsidP="00A667C3">
      <w:pPr>
        <w:jc w:val="center"/>
        <w:rPr>
          <w:rFonts w:ascii="Cambria" w:hAnsi="Cambria"/>
          <w:sz w:val="20"/>
        </w:rPr>
      </w:pPr>
    </w:p>
    <w:p w:rsidR="006D1756" w:rsidRDefault="0007513F" w:rsidP="00DA742A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March </w:t>
      </w:r>
      <w:r w:rsidR="005C2786">
        <w:rPr>
          <w:rFonts w:ascii="Cambria" w:hAnsi="Cambria"/>
          <w:sz w:val="20"/>
        </w:rPr>
        <w:t>26</w:t>
      </w:r>
    </w:p>
    <w:p w:rsidR="004D6008" w:rsidRPr="004D6008" w:rsidRDefault="004D6008" w:rsidP="00DA742A">
      <w:pPr>
        <w:jc w:val="center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i/>
          <w:sz w:val="20"/>
        </w:rPr>
        <w:t>TBA</w:t>
      </w:r>
    </w:p>
    <w:p w:rsidR="00CB2614" w:rsidRDefault="00CB2614" w:rsidP="00CB2614">
      <w:pPr>
        <w:jc w:val="center"/>
        <w:rPr>
          <w:rFonts w:ascii="Cambria" w:hAnsi="Cambria"/>
          <w:sz w:val="20"/>
        </w:rPr>
      </w:pPr>
      <w:r w:rsidRPr="00CB2614">
        <w:rPr>
          <w:rFonts w:ascii="Cambria" w:hAnsi="Cambria"/>
          <w:sz w:val="20"/>
        </w:rPr>
        <w:t xml:space="preserve"> </w:t>
      </w:r>
      <w:r w:rsidR="00B61226" w:rsidRPr="00260785">
        <w:rPr>
          <w:rFonts w:ascii="Cambria" w:hAnsi="Cambria"/>
          <w:sz w:val="20"/>
        </w:rPr>
        <w:t xml:space="preserve">Carl </w:t>
      </w:r>
      <w:proofErr w:type="spellStart"/>
      <w:r w:rsidR="00B61226" w:rsidRPr="00260785">
        <w:rPr>
          <w:rFonts w:ascii="Cambria" w:hAnsi="Cambria"/>
          <w:sz w:val="20"/>
        </w:rPr>
        <w:t>Budelsky</w:t>
      </w:r>
      <w:proofErr w:type="spellEnd"/>
      <w:r w:rsidR="00B61226" w:rsidRPr="00260785">
        <w:rPr>
          <w:rFonts w:ascii="Cambria" w:hAnsi="Cambria"/>
          <w:sz w:val="20"/>
        </w:rPr>
        <w:t>, DVM, DACVO</w:t>
      </w:r>
    </w:p>
    <w:p w:rsidR="002B15D4" w:rsidRPr="00260785" w:rsidRDefault="002B15D4" w:rsidP="0064550B">
      <w:pPr>
        <w:rPr>
          <w:rFonts w:ascii="Cambria" w:hAnsi="Cambria"/>
          <w:b w:val="0"/>
          <w:sz w:val="20"/>
        </w:rPr>
      </w:pPr>
    </w:p>
    <w:p w:rsidR="006D1756" w:rsidRDefault="00D235DA" w:rsidP="006D1756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April </w:t>
      </w:r>
      <w:r w:rsidR="005C2786">
        <w:rPr>
          <w:rFonts w:ascii="Cambria" w:hAnsi="Cambria"/>
          <w:sz w:val="20"/>
        </w:rPr>
        <w:t>23</w:t>
      </w:r>
    </w:p>
    <w:p w:rsidR="004D6008" w:rsidRPr="004D6008" w:rsidRDefault="004D6008" w:rsidP="006D1756">
      <w:pPr>
        <w:jc w:val="center"/>
        <w:rPr>
          <w:rFonts w:ascii="Cambria" w:hAnsi="Cambria"/>
          <w:b w:val="0"/>
          <w:i/>
          <w:sz w:val="20"/>
        </w:rPr>
      </w:pPr>
      <w:r w:rsidRPr="004D6008">
        <w:rPr>
          <w:rFonts w:ascii="Cambria" w:hAnsi="Cambria"/>
          <w:b w:val="0"/>
          <w:i/>
          <w:sz w:val="20"/>
        </w:rPr>
        <w:t>TBA</w:t>
      </w:r>
    </w:p>
    <w:p w:rsidR="00A667C3" w:rsidRDefault="00A667C3" w:rsidP="00A667C3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Kelsey Cline, DVM, MS, DACVR</w:t>
      </w:r>
    </w:p>
    <w:p w:rsidR="00F1437A" w:rsidRPr="00260785" w:rsidRDefault="00F1437A" w:rsidP="00F1437A">
      <w:pPr>
        <w:ind w:left="4320" w:firstLine="720"/>
        <w:rPr>
          <w:rFonts w:ascii="Cambria" w:hAnsi="Cambria"/>
          <w:sz w:val="20"/>
        </w:rPr>
      </w:pPr>
    </w:p>
    <w:p w:rsidR="0064550B" w:rsidRDefault="0007513F" w:rsidP="00F1437A">
      <w:pPr>
        <w:ind w:left="4320" w:firstLine="720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May </w:t>
      </w:r>
      <w:r w:rsidR="005C2786">
        <w:rPr>
          <w:rFonts w:ascii="Cambria" w:hAnsi="Cambria"/>
          <w:sz w:val="20"/>
        </w:rPr>
        <w:t>21</w:t>
      </w:r>
    </w:p>
    <w:p w:rsidR="00B169AF" w:rsidRPr="00B169AF" w:rsidRDefault="00B169AF" w:rsidP="00B169AF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B169AF">
        <w:rPr>
          <w:rFonts w:ascii="Cambria" w:hAnsi="Cambria"/>
          <w:b w:val="0"/>
          <w:i/>
          <w:sz w:val="22"/>
          <w:szCs w:val="22"/>
        </w:rPr>
        <w:t>Assistive Devices: Wheelchairs, Braces, and More</w:t>
      </w:r>
    </w:p>
    <w:p w:rsidR="004B7670" w:rsidRPr="00260785" w:rsidRDefault="004B7670" w:rsidP="004B7670">
      <w:pPr>
        <w:jc w:val="center"/>
        <w:rPr>
          <w:rFonts w:ascii="Cambria" w:hAnsi="Cambria"/>
          <w:b w:val="0"/>
          <w:i/>
          <w:szCs w:val="24"/>
        </w:rPr>
      </w:pPr>
      <w:r>
        <w:rPr>
          <w:rFonts w:ascii="Cambria" w:hAnsi="Cambria"/>
          <w:sz w:val="20"/>
        </w:rPr>
        <w:t xml:space="preserve">Emily </w:t>
      </w:r>
      <w:proofErr w:type="spellStart"/>
      <w:r>
        <w:rPr>
          <w:rFonts w:ascii="Cambria" w:hAnsi="Cambria"/>
          <w:sz w:val="20"/>
        </w:rPr>
        <w:t>Talaga</w:t>
      </w:r>
      <w:proofErr w:type="spellEnd"/>
      <w:r>
        <w:rPr>
          <w:rFonts w:ascii="Cambria" w:hAnsi="Cambria"/>
          <w:sz w:val="20"/>
        </w:rPr>
        <w:t>, DVM, CCRP</w:t>
      </w:r>
      <w:bookmarkStart w:id="0" w:name="_GoBack"/>
      <w:bookmarkEnd w:id="0"/>
    </w:p>
    <w:p w:rsidR="006D1756" w:rsidRPr="00260785" w:rsidRDefault="006D1756" w:rsidP="0064550B">
      <w:pPr>
        <w:rPr>
          <w:rFonts w:ascii="Cambria" w:hAnsi="Cambria"/>
          <w:sz w:val="20"/>
        </w:rPr>
      </w:pPr>
    </w:p>
    <w:p w:rsidR="006D1756" w:rsidRDefault="0007513F" w:rsidP="006D1756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June </w:t>
      </w:r>
      <w:r w:rsidR="005C2786">
        <w:rPr>
          <w:rFonts w:ascii="Cambria" w:hAnsi="Cambria"/>
          <w:sz w:val="20"/>
        </w:rPr>
        <w:t>25</w:t>
      </w:r>
    </w:p>
    <w:p w:rsidR="00D15362" w:rsidRPr="00D15362" w:rsidRDefault="00D15362" w:rsidP="006D1756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D15362">
        <w:rPr>
          <w:rFonts w:ascii="Cambria" w:hAnsi="Cambria"/>
          <w:b w:val="0"/>
          <w:i/>
          <w:sz w:val="22"/>
          <w:szCs w:val="22"/>
        </w:rPr>
        <w:t>Respiratory Disease: New Antimicrobial Guidelines &amp; Treatment</w:t>
      </w:r>
    </w:p>
    <w:p w:rsidR="004B7670" w:rsidRDefault="004B7670" w:rsidP="004B7670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>Rikki Fitzpatrick, DVM, MS, DACVIM (Internal Medicine)</w:t>
      </w:r>
    </w:p>
    <w:p w:rsidR="002B15D4" w:rsidRPr="00260785" w:rsidRDefault="002B15D4" w:rsidP="00457D70">
      <w:pPr>
        <w:jc w:val="center"/>
        <w:rPr>
          <w:rFonts w:ascii="Cambria" w:hAnsi="Cambria"/>
          <w:sz w:val="20"/>
        </w:rPr>
      </w:pPr>
    </w:p>
    <w:p w:rsidR="006D1756" w:rsidRDefault="005C2786" w:rsidP="006D1756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July 30</w:t>
      </w:r>
    </w:p>
    <w:p w:rsidR="004D6008" w:rsidRPr="00AE73DA" w:rsidRDefault="00AE73DA" w:rsidP="006D1756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AE73DA">
        <w:rPr>
          <w:rFonts w:ascii="Cambria" w:hAnsi="Cambria"/>
          <w:b w:val="0"/>
          <w:i/>
          <w:sz w:val="22"/>
          <w:szCs w:val="22"/>
        </w:rPr>
        <w:t>Pancreatitis: Updates in Diagnosis and Treatment</w:t>
      </w:r>
    </w:p>
    <w:p w:rsidR="00AB5B89" w:rsidRPr="00260785" w:rsidRDefault="003C342D" w:rsidP="00AB5B89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Timothy Hui, DVM, MS, DACVIM (Internal Medicine)</w:t>
      </w:r>
    </w:p>
    <w:p w:rsidR="00AB5B89" w:rsidRPr="00260785" w:rsidRDefault="00AB5B89" w:rsidP="00457D70">
      <w:pPr>
        <w:jc w:val="center"/>
        <w:rPr>
          <w:rFonts w:ascii="Cambria" w:hAnsi="Cambria"/>
          <w:sz w:val="20"/>
        </w:rPr>
      </w:pPr>
    </w:p>
    <w:p w:rsidR="006D1756" w:rsidRDefault="0007513F" w:rsidP="006D1756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August </w:t>
      </w:r>
      <w:r w:rsidR="005C2786">
        <w:rPr>
          <w:rFonts w:ascii="Cambria" w:hAnsi="Cambria"/>
          <w:sz w:val="20"/>
        </w:rPr>
        <w:t>27</w:t>
      </w:r>
    </w:p>
    <w:p w:rsidR="00FC071A" w:rsidRPr="00FC071A" w:rsidRDefault="00FC071A" w:rsidP="006D1756">
      <w:pPr>
        <w:jc w:val="center"/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 w:cs="Segoe UI"/>
          <w:b w:val="0"/>
          <w:i/>
          <w:color w:val="212121"/>
          <w:sz w:val="22"/>
          <w:szCs w:val="22"/>
          <w:shd w:val="clear" w:color="auto" w:fill="FFFFFF"/>
        </w:rPr>
        <w:t>Z</w:t>
      </w:r>
      <w:r w:rsidRPr="00FC071A">
        <w:rPr>
          <w:rFonts w:asciiTheme="majorHAnsi" w:hAnsiTheme="majorHAnsi" w:cs="Segoe UI"/>
          <w:b w:val="0"/>
          <w:i/>
          <w:color w:val="212121"/>
          <w:sz w:val="22"/>
          <w:szCs w:val="22"/>
          <w:shd w:val="clear" w:color="auto" w:fill="FFFFFF"/>
        </w:rPr>
        <w:t>oonosis</w:t>
      </w:r>
    </w:p>
    <w:p w:rsidR="0064550B" w:rsidRDefault="0064550B" w:rsidP="0064550B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Dr. Anne Goodwin-Browne, DVM</w:t>
      </w:r>
    </w:p>
    <w:p w:rsidR="006D1756" w:rsidRPr="00260785" w:rsidRDefault="006D1756" w:rsidP="00457D70">
      <w:pPr>
        <w:jc w:val="center"/>
        <w:rPr>
          <w:rFonts w:ascii="Cambria" w:hAnsi="Cambria"/>
          <w:sz w:val="20"/>
        </w:rPr>
      </w:pPr>
    </w:p>
    <w:p w:rsidR="00C70610" w:rsidRDefault="0007513F" w:rsidP="0064550B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>September 2</w:t>
      </w:r>
      <w:r w:rsidR="005C2786">
        <w:rPr>
          <w:rFonts w:ascii="Cambria" w:hAnsi="Cambria"/>
          <w:sz w:val="20"/>
        </w:rPr>
        <w:t>4</w:t>
      </w:r>
    </w:p>
    <w:p w:rsidR="00B61226" w:rsidRPr="00B61226" w:rsidRDefault="00B61226" w:rsidP="0064550B">
      <w:pPr>
        <w:jc w:val="center"/>
        <w:rPr>
          <w:rFonts w:ascii="Cambria" w:hAnsi="Cambria"/>
          <w:b w:val="0"/>
          <w:i/>
          <w:sz w:val="22"/>
          <w:szCs w:val="22"/>
        </w:rPr>
      </w:pPr>
      <w:r>
        <w:rPr>
          <w:rFonts w:ascii="Cambria" w:hAnsi="Cambria"/>
          <w:b w:val="0"/>
          <w:i/>
          <w:sz w:val="22"/>
          <w:szCs w:val="22"/>
        </w:rPr>
        <w:t>Wobbler’s Disease</w:t>
      </w:r>
    </w:p>
    <w:p w:rsidR="00CB2614" w:rsidRPr="00260785" w:rsidRDefault="00CB2614" w:rsidP="00CB2614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>Johnny Cross, DVM, DACVIM (Neurology)</w:t>
      </w:r>
    </w:p>
    <w:p w:rsidR="00A667C3" w:rsidRPr="00260785" w:rsidRDefault="00A667C3" w:rsidP="00A667C3">
      <w:pPr>
        <w:jc w:val="center"/>
        <w:rPr>
          <w:rFonts w:ascii="Cambria" w:hAnsi="Cambria"/>
          <w:sz w:val="20"/>
        </w:rPr>
      </w:pPr>
    </w:p>
    <w:p w:rsidR="006D1756" w:rsidRDefault="005C2786" w:rsidP="006D1756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October 29</w:t>
      </w:r>
    </w:p>
    <w:p w:rsidR="004D6008" w:rsidRPr="004D6008" w:rsidRDefault="004D6008" w:rsidP="006D1756">
      <w:pPr>
        <w:jc w:val="center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i/>
          <w:sz w:val="20"/>
        </w:rPr>
        <w:t>TBA</w:t>
      </w:r>
    </w:p>
    <w:p w:rsidR="0064550B" w:rsidRPr="00260785" w:rsidRDefault="00B61226" w:rsidP="0064550B">
      <w:pPr>
        <w:jc w:val="center"/>
        <w:rPr>
          <w:rFonts w:ascii="Cambria" w:hAnsi="Cambria"/>
          <w:b w:val="0"/>
          <w:sz w:val="20"/>
        </w:rPr>
      </w:pPr>
      <w:r>
        <w:rPr>
          <w:rFonts w:ascii="Cambria" w:hAnsi="Cambria"/>
          <w:sz w:val="20"/>
        </w:rPr>
        <w:t xml:space="preserve">Nicolas </w:t>
      </w:r>
      <w:proofErr w:type="spellStart"/>
      <w:r>
        <w:rPr>
          <w:rFonts w:ascii="Cambria" w:hAnsi="Cambria"/>
          <w:sz w:val="20"/>
        </w:rPr>
        <w:t>Vecchio</w:t>
      </w:r>
      <w:proofErr w:type="spellEnd"/>
      <w:r>
        <w:rPr>
          <w:rFonts w:ascii="Cambria" w:hAnsi="Cambria"/>
          <w:sz w:val="20"/>
        </w:rPr>
        <w:t xml:space="preserve"> DVM, DACVS, CCRT</w:t>
      </w:r>
      <w:r w:rsidRPr="00260785">
        <w:rPr>
          <w:rFonts w:ascii="Cambria" w:hAnsi="Cambria"/>
          <w:sz w:val="20"/>
        </w:rPr>
        <w:t xml:space="preserve"> </w:t>
      </w:r>
    </w:p>
    <w:p w:rsidR="002B15D4" w:rsidRPr="00260785" w:rsidRDefault="002B15D4" w:rsidP="006D1756">
      <w:pPr>
        <w:jc w:val="center"/>
        <w:rPr>
          <w:rFonts w:ascii="Cambria" w:hAnsi="Cambria"/>
          <w:sz w:val="20"/>
        </w:rPr>
      </w:pPr>
    </w:p>
    <w:p w:rsidR="00D235DA" w:rsidRDefault="008F6495" w:rsidP="00D235DA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November 19</w:t>
      </w:r>
    </w:p>
    <w:p w:rsidR="00EE1D21" w:rsidRPr="004D6008" w:rsidRDefault="004D6008" w:rsidP="00EE1D21">
      <w:pPr>
        <w:jc w:val="center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i/>
          <w:sz w:val="20"/>
        </w:rPr>
        <w:t>TBA</w:t>
      </w:r>
    </w:p>
    <w:p w:rsidR="00EE1D21" w:rsidRDefault="0064550B" w:rsidP="00EE1D21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Beth Hamper</w:t>
      </w:r>
      <w:r w:rsidRPr="00260785">
        <w:rPr>
          <w:rFonts w:ascii="Cambria" w:hAnsi="Cambria"/>
          <w:sz w:val="20"/>
        </w:rPr>
        <w:t>, DVM,</w:t>
      </w:r>
      <w:r>
        <w:rPr>
          <w:rFonts w:ascii="Cambria" w:hAnsi="Cambria"/>
          <w:sz w:val="20"/>
        </w:rPr>
        <w:t xml:space="preserve"> PhD</w:t>
      </w:r>
      <w:r w:rsidRPr="00260785">
        <w:rPr>
          <w:rFonts w:ascii="Cambria" w:hAnsi="Cambria"/>
          <w:sz w:val="20"/>
        </w:rPr>
        <w:t>,</w:t>
      </w:r>
      <w:r>
        <w:rPr>
          <w:rFonts w:ascii="Cambria" w:hAnsi="Cambria"/>
          <w:sz w:val="20"/>
        </w:rPr>
        <w:t xml:space="preserve"> DACVN</w:t>
      </w:r>
    </w:p>
    <w:p w:rsidR="00EE1D21" w:rsidRDefault="00EE1D21" w:rsidP="00EE1D21">
      <w:pPr>
        <w:jc w:val="center"/>
        <w:rPr>
          <w:rFonts w:ascii="Cambria" w:hAnsi="Cambria"/>
          <w:sz w:val="20"/>
        </w:rPr>
      </w:pPr>
    </w:p>
    <w:p w:rsidR="003F74E9" w:rsidRDefault="005C2786" w:rsidP="00EE1D21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December 17</w:t>
      </w:r>
    </w:p>
    <w:p w:rsidR="00362F9C" w:rsidRDefault="00362F9C" w:rsidP="003F74E9">
      <w:pPr>
        <w:jc w:val="center"/>
        <w:rPr>
          <w:rFonts w:ascii="Cambria" w:hAnsi="Cambria"/>
          <w:b w:val="0"/>
          <w:i/>
          <w:sz w:val="22"/>
          <w:szCs w:val="22"/>
        </w:rPr>
      </w:pPr>
      <w:r>
        <w:rPr>
          <w:rFonts w:ascii="Cambria" w:hAnsi="Cambria"/>
          <w:b w:val="0"/>
          <w:i/>
          <w:sz w:val="22"/>
          <w:szCs w:val="22"/>
        </w:rPr>
        <w:t>Blame it on cancer: An Overview of Paraneoplastic S</w:t>
      </w:r>
      <w:r w:rsidRPr="00362F9C">
        <w:rPr>
          <w:rFonts w:ascii="Cambria" w:hAnsi="Cambria"/>
          <w:b w:val="0"/>
          <w:i/>
          <w:sz w:val="22"/>
          <w:szCs w:val="22"/>
        </w:rPr>
        <w:t>yndromes</w:t>
      </w:r>
    </w:p>
    <w:p w:rsidR="003F74E9" w:rsidRDefault="005C2786" w:rsidP="003F74E9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Emily Manor, DVM, DACVIM (Oncology) </w:t>
      </w:r>
    </w:p>
    <w:p w:rsidR="00EE1D21" w:rsidRPr="00260785" w:rsidRDefault="00EE1D21" w:rsidP="003F74E9">
      <w:pPr>
        <w:jc w:val="center"/>
        <w:rPr>
          <w:rFonts w:ascii="Cambria" w:hAnsi="Cambria"/>
          <w:sz w:val="20"/>
        </w:rPr>
      </w:pPr>
    </w:p>
    <w:sectPr w:rsidR="00EE1D21" w:rsidRPr="00260785" w:rsidSect="00D51CB1">
      <w:footerReference w:type="default" r:id="rId10"/>
      <w:pgSz w:w="12240" w:h="15840"/>
      <w:pgMar w:top="28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09" w:rsidRDefault="00CB3F09">
      <w:r>
        <w:separator/>
      </w:r>
    </w:p>
  </w:endnote>
  <w:endnote w:type="continuationSeparator" w:id="0">
    <w:p w:rsidR="00CB3F09" w:rsidRDefault="00CB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FF" w:rsidRPr="000735F7" w:rsidRDefault="00A647FF" w:rsidP="00A647FF">
    <w:pPr>
      <w:widowControl w:val="0"/>
      <w:overflowPunct w:val="0"/>
      <w:autoSpaceDE w:val="0"/>
      <w:autoSpaceDN w:val="0"/>
      <w:adjustRightInd w:val="0"/>
      <w:jc w:val="center"/>
      <w:rPr>
        <w:b w:val="0"/>
        <w:sz w:val="20"/>
      </w:rPr>
    </w:pPr>
    <w:r w:rsidRPr="000735F7">
      <w:rPr>
        <w:sz w:val="20"/>
      </w:rPr>
      <w:t xml:space="preserve">VCA </w:t>
    </w:r>
    <w:r w:rsidR="00A54698" w:rsidRPr="000735F7">
      <w:rPr>
        <w:sz w:val="20"/>
      </w:rPr>
      <w:t xml:space="preserve">Advanced Veterinary Care Center, 7712 </w:t>
    </w:r>
    <w:proofErr w:type="spellStart"/>
    <w:r w:rsidR="00A54698" w:rsidRPr="000735F7">
      <w:rPr>
        <w:sz w:val="20"/>
      </w:rPr>
      <w:t>Crosspoint</w:t>
    </w:r>
    <w:proofErr w:type="spellEnd"/>
    <w:r w:rsidR="00A54698" w:rsidRPr="000735F7">
      <w:rPr>
        <w:sz w:val="20"/>
      </w:rPr>
      <w:t xml:space="preserve"> Commons </w:t>
    </w:r>
    <w:proofErr w:type="gramStart"/>
    <w:r w:rsidR="00A54698" w:rsidRPr="000735F7">
      <w:rPr>
        <w:sz w:val="20"/>
      </w:rPr>
      <w:t>-  Fishers</w:t>
    </w:r>
    <w:proofErr w:type="gramEnd"/>
    <w:r w:rsidR="00A54698" w:rsidRPr="000735F7">
      <w:rPr>
        <w:sz w:val="20"/>
      </w:rPr>
      <w:t xml:space="preserve">, IN 46038 </w:t>
    </w:r>
    <w:r w:rsidRPr="000735F7">
      <w:rPr>
        <w:sz w:val="20"/>
      </w:rPr>
      <w:t xml:space="preserve"> </w:t>
    </w:r>
    <w:proofErr w:type="spellStart"/>
    <w:r w:rsidRPr="000735F7">
      <w:rPr>
        <w:sz w:val="20"/>
      </w:rPr>
      <w:t>Ph</w:t>
    </w:r>
    <w:proofErr w:type="spellEnd"/>
    <w:r w:rsidRPr="000735F7">
      <w:rPr>
        <w:sz w:val="20"/>
      </w:rPr>
      <w:t xml:space="preserve"> 317</w:t>
    </w:r>
    <w:r w:rsidR="00A54698" w:rsidRPr="000735F7">
      <w:rPr>
        <w:sz w:val="20"/>
      </w:rPr>
      <w:t>-578-4100</w:t>
    </w:r>
    <w:r w:rsidRPr="000735F7">
      <w:rPr>
        <w:sz w:val="20"/>
      </w:rPr>
      <w:t xml:space="preserve"> Fax 317</w:t>
    </w:r>
    <w:r w:rsidR="00A54698" w:rsidRPr="000735F7">
      <w:rPr>
        <w:sz w:val="20"/>
      </w:rPr>
      <w:t>-578-4900</w:t>
    </w:r>
  </w:p>
  <w:p w:rsidR="00A647FF" w:rsidRPr="000735F7" w:rsidRDefault="00A647FF" w:rsidP="00A647FF">
    <w:pPr>
      <w:pStyle w:val="Footer"/>
      <w:jc w:val="center"/>
    </w:pPr>
    <w:r w:rsidRPr="000735F7">
      <w:rPr>
        <w:sz w:val="20"/>
      </w:rPr>
      <w:t>Em</w:t>
    </w:r>
    <w:r w:rsidR="00A54698" w:rsidRPr="000735F7">
      <w:rPr>
        <w:sz w:val="20"/>
      </w:rPr>
      <w:t>ail:  indyavcc</w:t>
    </w:r>
    <w:r w:rsidRPr="000735F7">
      <w:rPr>
        <w:sz w:val="20"/>
      </w:rPr>
      <w:t>@</w:t>
    </w:r>
    <w:r w:rsidR="00A54698" w:rsidRPr="000735F7">
      <w:rPr>
        <w:sz w:val="20"/>
      </w:rPr>
      <w:t>vcahospitals.com</w:t>
    </w:r>
    <w:r w:rsidRPr="000735F7">
      <w:rPr>
        <w:sz w:val="20"/>
      </w:rPr>
      <w:t xml:space="preserve">       Web site:  www.vcavscindy.com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09" w:rsidRDefault="00CB3F09">
      <w:r>
        <w:separator/>
      </w:r>
    </w:p>
  </w:footnote>
  <w:footnote w:type="continuationSeparator" w:id="0">
    <w:p w:rsidR="00CB3F09" w:rsidRDefault="00CB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E2"/>
    <w:multiLevelType w:val="hybridMultilevel"/>
    <w:tmpl w:val="F84AF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3F2"/>
    <w:multiLevelType w:val="multilevel"/>
    <w:tmpl w:val="1B1ED222"/>
    <w:lvl w:ilvl="0">
      <w:start w:val="317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920"/>
      <w:numFmt w:val="decimalZero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70"/>
        </w:tabs>
        <w:ind w:left="1470" w:hanging="1470"/>
      </w:pPr>
      <w:rPr>
        <w:rFonts w:hint="default"/>
      </w:rPr>
    </w:lvl>
  </w:abstractNum>
  <w:abstractNum w:abstractNumId="2">
    <w:nsid w:val="1F361B46"/>
    <w:multiLevelType w:val="hybridMultilevel"/>
    <w:tmpl w:val="E4CE4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A92"/>
    <w:multiLevelType w:val="hybridMultilevel"/>
    <w:tmpl w:val="B31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B1"/>
    <w:rsid w:val="00020AD5"/>
    <w:rsid w:val="00027BF4"/>
    <w:rsid w:val="00050712"/>
    <w:rsid w:val="00060A03"/>
    <w:rsid w:val="000649BF"/>
    <w:rsid w:val="000735F7"/>
    <w:rsid w:val="0007513F"/>
    <w:rsid w:val="000832F2"/>
    <w:rsid w:val="000A573E"/>
    <w:rsid w:val="000B2B36"/>
    <w:rsid w:val="000C16F4"/>
    <w:rsid w:val="000C1BD6"/>
    <w:rsid w:val="000D32B6"/>
    <w:rsid w:val="000D763C"/>
    <w:rsid w:val="000E2590"/>
    <w:rsid w:val="00115C2A"/>
    <w:rsid w:val="0015641D"/>
    <w:rsid w:val="0017188B"/>
    <w:rsid w:val="00182D17"/>
    <w:rsid w:val="001A4A18"/>
    <w:rsid w:val="001C1B35"/>
    <w:rsid w:val="001C6276"/>
    <w:rsid w:val="001C7512"/>
    <w:rsid w:val="001F356B"/>
    <w:rsid w:val="001F6636"/>
    <w:rsid w:val="00200D95"/>
    <w:rsid w:val="00214F8C"/>
    <w:rsid w:val="002211E9"/>
    <w:rsid w:val="00222D9C"/>
    <w:rsid w:val="0023511D"/>
    <w:rsid w:val="002550AA"/>
    <w:rsid w:val="00260785"/>
    <w:rsid w:val="002618F5"/>
    <w:rsid w:val="00264FBA"/>
    <w:rsid w:val="00273AC1"/>
    <w:rsid w:val="00274D0F"/>
    <w:rsid w:val="002767D2"/>
    <w:rsid w:val="00276F2E"/>
    <w:rsid w:val="00277EC4"/>
    <w:rsid w:val="002B1339"/>
    <w:rsid w:val="002B15D4"/>
    <w:rsid w:val="002B4564"/>
    <w:rsid w:val="002D228E"/>
    <w:rsid w:val="002D3517"/>
    <w:rsid w:val="002E4518"/>
    <w:rsid w:val="002F0552"/>
    <w:rsid w:val="002F3F7A"/>
    <w:rsid w:val="00302B17"/>
    <w:rsid w:val="00362F9C"/>
    <w:rsid w:val="00377A1D"/>
    <w:rsid w:val="00386E1D"/>
    <w:rsid w:val="00396B63"/>
    <w:rsid w:val="003A2611"/>
    <w:rsid w:val="003B51EB"/>
    <w:rsid w:val="003C2AC4"/>
    <w:rsid w:val="003C342D"/>
    <w:rsid w:val="003C609D"/>
    <w:rsid w:val="003D3820"/>
    <w:rsid w:val="003E6535"/>
    <w:rsid w:val="003F1F42"/>
    <w:rsid w:val="003F74E9"/>
    <w:rsid w:val="004054E5"/>
    <w:rsid w:val="00411906"/>
    <w:rsid w:val="00430FE3"/>
    <w:rsid w:val="00445AC7"/>
    <w:rsid w:val="0044652D"/>
    <w:rsid w:val="00457D70"/>
    <w:rsid w:val="00474839"/>
    <w:rsid w:val="00494C3B"/>
    <w:rsid w:val="004B075C"/>
    <w:rsid w:val="004B7670"/>
    <w:rsid w:val="004D44F8"/>
    <w:rsid w:val="004D6008"/>
    <w:rsid w:val="004E0E43"/>
    <w:rsid w:val="00501672"/>
    <w:rsid w:val="005438C6"/>
    <w:rsid w:val="00564D24"/>
    <w:rsid w:val="00567D81"/>
    <w:rsid w:val="00581807"/>
    <w:rsid w:val="00581C28"/>
    <w:rsid w:val="00594306"/>
    <w:rsid w:val="005B2579"/>
    <w:rsid w:val="005B2733"/>
    <w:rsid w:val="005C1F9B"/>
    <w:rsid w:val="005C2786"/>
    <w:rsid w:val="005E3D14"/>
    <w:rsid w:val="005F2175"/>
    <w:rsid w:val="00602341"/>
    <w:rsid w:val="0064550B"/>
    <w:rsid w:val="006455E0"/>
    <w:rsid w:val="00651445"/>
    <w:rsid w:val="00666FBE"/>
    <w:rsid w:val="006933E6"/>
    <w:rsid w:val="0069441E"/>
    <w:rsid w:val="006D1756"/>
    <w:rsid w:val="006E411D"/>
    <w:rsid w:val="006F6AF4"/>
    <w:rsid w:val="006F7C40"/>
    <w:rsid w:val="0070674D"/>
    <w:rsid w:val="007122B0"/>
    <w:rsid w:val="007206FC"/>
    <w:rsid w:val="0073126E"/>
    <w:rsid w:val="0073499A"/>
    <w:rsid w:val="0073713A"/>
    <w:rsid w:val="00740848"/>
    <w:rsid w:val="00745270"/>
    <w:rsid w:val="0075527A"/>
    <w:rsid w:val="00756DEA"/>
    <w:rsid w:val="00771E31"/>
    <w:rsid w:val="00774960"/>
    <w:rsid w:val="007757F1"/>
    <w:rsid w:val="0077704C"/>
    <w:rsid w:val="007836CC"/>
    <w:rsid w:val="007846BF"/>
    <w:rsid w:val="007B7555"/>
    <w:rsid w:val="007C2056"/>
    <w:rsid w:val="007E2CC6"/>
    <w:rsid w:val="007E7334"/>
    <w:rsid w:val="007F0848"/>
    <w:rsid w:val="007F1615"/>
    <w:rsid w:val="0081307E"/>
    <w:rsid w:val="00837986"/>
    <w:rsid w:val="008433A0"/>
    <w:rsid w:val="00845966"/>
    <w:rsid w:val="008677DE"/>
    <w:rsid w:val="0087447F"/>
    <w:rsid w:val="0087796F"/>
    <w:rsid w:val="00882F23"/>
    <w:rsid w:val="008956AB"/>
    <w:rsid w:val="008A1B89"/>
    <w:rsid w:val="008D56B8"/>
    <w:rsid w:val="008E6A15"/>
    <w:rsid w:val="008E6E92"/>
    <w:rsid w:val="008F6495"/>
    <w:rsid w:val="00901E3A"/>
    <w:rsid w:val="009229E0"/>
    <w:rsid w:val="009315C9"/>
    <w:rsid w:val="009402A4"/>
    <w:rsid w:val="00971BA2"/>
    <w:rsid w:val="009965AD"/>
    <w:rsid w:val="009B2DF2"/>
    <w:rsid w:val="009C0526"/>
    <w:rsid w:val="009E297C"/>
    <w:rsid w:val="009E3965"/>
    <w:rsid w:val="00A035F3"/>
    <w:rsid w:val="00A04932"/>
    <w:rsid w:val="00A1087C"/>
    <w:rsid w:val="00A10E1F"/>
    <w:rsid w:val="00A13E1D"/>
    <w:rsid w:val="00A14FF9"/>
    <w:rsid w:val="00A5310D"/>
    <w:rsid w:val="00A53B76"/>
    <w:rsid w:val="00A54698"/>
    <w:rsid w:val="00A62F23"/>
    <w:rsid w:val="00A647FF"/>
    <w:rsid w:val="00A667C3"/>
    <w:rsid w:val="00A82151"/>
    <w:rsid w:val="00A9316D"/>
    <w:rsid w:val="00A96229"/>
    <w:rsid w:val="00A96919"/>
    <w:rsid w:val="00AA1D5C"/>
    <w:rsid w:val="00AA36AE"/>
    <w:rsid w:val="00AA4248"/>
    <w:rsid w:val="00AA6954"/>
    <w:rsid w:val="00AB5B89"/>
    <w:rsid w:val="00AD73FE"/>
    <w:rsid w:val="00AE039A"/>
    <w:rsid w:val="00AE0934"/>
    <w:rsid w:val="00AE732E"/>
    <w:rsid w:val="00AE73DA"/>
    <w:rsid w:val="00AF0361"/>
    <w:rsid w:val="00AF06A2"/>
    <w:rsid w:val="00B02188"/>
    <w:rsid w:val="00B04A47"/>
    <w:rsid w:val="00B074AD"/>
    <w:rsid w:val="00B169AF"/>
    <w:rsid w:val="00B54BA7"/>
    <w:rsid w:val="00B61226"/>
    <w:rsid w:val="00B614F1"/>
    <w:rsid w:val="00B624D8"/>
    <w:rsid w:val="00B75F8B"/>
    <w:rsid w:val="00B87171"/>
    <w:rsid w:val="00B93EBD"/>
    <w:rsid w:val="00BB14A2"/>
    <w:rsid w:val="00BC29CD"/>
    <w:rsid w:val="00BC4918"/>
    <w:rsid w:val="00BC5E43"/>
    <w:rsid w:val="00BD6B95"/>
    <w:rsid w:val="00C06830"/>
    <w:rsid w:val="00C13B8D"/>
    <w:rsid w:val="00C36D2A"/>
    <w:rsid w:val="00C4213A"/>
    <w:rsid w:val="00C4299A"/>
    <w:rsid w:val="00C70610"/>
    <w:rsid w:val="00C70FEF"/>
    <w:rsid w:val="00C82717"/>
    <w:rsid w:val="00CA7A5E"/>
    <w:rsid w:val="00CB1343"/>
    <w:rsid w:val="00CB2614"/>
    <w:rsid w:val="00CB3F09"/>
    <w:rsid w:val="00CE02AB"/>
    <w:rsid w:val="00CE10F1"/>
    <w:rsid w:val="00CE404C"/>
    <w:rsid w:val="00CF4122"/>
    <w:rsid w:val="00D0206D"/>
    <w:rsid w:val="00D063C7"/>
    <w:rsid w:val="00D15362"/>
    <w:rsid w:val="00D235DA"/>
    <w:rsid w:val="00D51CB1"/>
    <w:rsid w:val="00D70228"/>
    <w:rsid w:val="00D8205C"/>
    <w:rsid w:val="00D84D24"/>
    <w:rsid w:val="00D8503E"/>
    <w:rsid w:val="00D912D9"/>
    <w:rsid w:val="00DA742A"/>
    <w:rsid w:val="00DC2272"/>
    <w:rsid w:val="00DC4EE3"/>
    <w:rsid w:val="00E063BD"/>
    <w:rsid w:val="00E22440"/>
    <w:rsid w:val="00E27A39"/>
    <w:rsid w:val="00E31D47"/>
    <w:rsid w:val="00E328E6"/>
    <w:rsid w:val="00E34AE0"/>
    <w:rsid w:val="00E636D9"/>
    <w:rsid w:val="00E723CE"/>
    <w:rsid w:val="00EA168F"/>
    <w:rsid w:val="00EB15F4"/>
    <w:rsid w:val="00EB4C3B"/>
    <w:rsid w:val="00ED0C42"/>
    <w:rsid w:val="00EE1D21"/>
    <w:rsid w:val="00EE5628"/>
    <w:rsid w:val="00F016B5"/>
    <w:rsid w:val="00F1437A"/>
    <w:rsid w:val="00F30961"/>
    <w:rsid w:val="00F3685B"/>
    <w:rsid w:val="00F6493F"/>
    <w:rsid w:val="00F80DBC"/>
    <w:rsid w:val="00F96C24"/>
    <w:rsid w:val="00FA09AC"/>
    <w:rsid w:val="00FB6B20"/>
    <w:rsid w:val="00FB713C"/>
    <w:rsid w:val="00FC071A"/>
    <w:rsid w:val="00FC4674"/>
    <w:rsid w:val="00FD0726"/>
    <w:rsid w:val="00FD44D6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70"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552"/>
    <w:rPr>
      <w:color w:val="0000FF"/>
      <w:u w:val="single"/>
    </w:rPr>
  </w:style>
  <w:style w:type="paragraph" w:styleId="BalloonText">
    <w:name w:val="Balloon Text"/>
    <w:basedOn w:val="Normal"/>
    <w:semiHidden/>
    <w:rsid w:val="0066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4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7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1756"/>
    <w:pPr>
      <w:spacing w:after="200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70"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552"/>
    <w:rPr>
      <w:color w:val="0000FF"/>
      <w:u w:val="single"/>
    </w:rPr>
  </w:style>
  <w:style w:type="paragraph" w:styleId="BalloonText">
    <w:name w:val="Balloon Text"/>
    <w:basedOn w:val="Normal"/>
    <w:semiHidden/>
    <w:rsid w:val="0066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4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7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1756"/>
    <w:pPr>
      <w:spacing w:after="200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hitney.Pettus@v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Elkins</dc:creator>
  <cp:lastModifiedBy>Whitney Pettus</cp:lastModifiedBy>
  <cp:revision>20</cp:revision>
  <cp:lastPrinted>2018-04-10T18:17:00Z</cp:lastPrinted>
  <dcterms:created xsi:type="dcterms:W3CDTF">2018-11-19T18:43:00Z</dcterms:created>
  <dcterms:modified xsi:type="dcterms:W3CDTF">2019-01-29T17:18:00Z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965746945</vt:i4>
  </property>
</Properties>
</file>