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69" w:rsidRDefault="00A22F69" w:rsidP="00A22F6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A22F69">
        <w:rPr>
          <w:rFonts w:ascii="Arial" w:eastAsia="Times New Roman" w:hAnsi="Arial" w:cs="Arial"/>
          <w:b/>
          <w:bCs/>
          <w:sz w:val="28"/>
          <w:szCs w:val="28"/>
        </w:rPr>
        <w:t xml:space="preserve">Release Information and Safety Precautions for Owners of Cats Treated at </w:t>
      </w:r>
      <w:r>
        <w:rPr>
          <w:rFonts w:ascii="Arial" w:eastAsia="Times New Roman" w:hAnsi="Arial" w:cs="Arial"/>
          <w:b/>
          <w:bCs/>
          <w:sz w:val="28"/>
          <w:szCs w:val="28"/>
        </w:rPr>
        <w:t>VCA DIAH Feline Hyperthyroid Treatment Center</w:t>
      </w:r>
    </w:p>
    <w:p w:rsidR="007B245E" w:rsidRPr="00FC1E0F" w:rsidRDefault="007B245E" w:rsidP="00A22F69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 w:rsidRPr="00FC1E0F">
        <w:rPr>
          <w:rFonts w:ascii="Arial" w:eastAsia="Times New Roman" w:hAnsi="Arial" w:cs="Arial"/>
          <w:b/>
          <w:bCs/>
          <w:sz w:val="22"/>
          <w:szCs w:val="22"/>
        </w:rPr>
        <w:t>Patient:</w:t>
      </w:r>
    </w:p>
    <w:p w:rsidR="00D67F00" w:rsidRPr="00FA1711" w:rsidRDefault="00D67F00" w:rsidP="00D67F00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FA1711">
        <w:rPr>
          <w:rFonts w:ascii="ArialMT" w:eastAsia="Times New Roman" w:hAnsi="ArialMT" w:cs="Times New Roman"/>
          <w:b/>
          <w:bCs/>
          <w:sz w:val="22"/>
          <w:szCs w:val="22"/>
        </w:rPr>
        <w:t>Date of I-131 Treatment</w:t>
      </w:r>
      <w:r>
        <w:rPr>
          <w:rFonts w:ascii="ArialMT" w:eastAsia="Times New Roman" w:hAnsi="ArialMT" w:cs="Times New Roman"/>
          <w:sz w:val="22"/>
          <w:szCs w:val="22"/>
        </w:rPr>
        <w:t xml:space="preserve">:                                                   </w:t>
      </w:r>
      <w:r w:rsidRPr="00FA1711">
        <w:rPr>
          <w:rFonts w:ascii="ArialMT" w:eastAsia="Times New Roman" w:hAnsi="ArialMT" w:cs="Times New Roman"/>
          <w:b/>
          <w:bCs/>
          <w:sz w:val="22"/>
          <w:szCs w:val="22"/>
        </w:rPr>
        <w:t>Dose:</w:t>
      </w:r>
      <w:r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:rsidR="00FC1E0F" w:rsidRPr="00FC1E0F" w:rsidRDefault="00FC1E0F" w:rsidP="007B24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ArialMT" w:eastAsia="Times New Roman" w:hAnsi="ArialMT" w:cs="Times New Roman"/>
          <w:b/>
          <w:bCs/>
          <w:sz w:val="22"/>
          <w:szCs w:val="22"/>
        </w:rPr>
        <w:t>Date of Discharge:</w:t>
      </w:r>
    </w:p>
    <w:p w:rsidR="00A22F69" w:rsidRDefault="007B245E" w:rsidP="00A22F6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Upon discharge from DIAH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, your cat will have an exposure rate of no more than 0.5 mR/hr when measured one foot from the surface of the thyroid gland. </w:t>
      </w:r>
      <w:r>
        <w:rPr>
          <w:rFonts w:ascii="ArialMT" w:eastAsia="Times New Roman" w:hAnsi="ArialMT" w:cs="Times New Roman"/>
          <w:sz w:val="22"/>
          <w:szCs w:val="22"/>
        </w:rPr>
        <w:t>R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adiation safety precautions </w:t>
      </w:r>
      <w:r>
        <w:rPr>
          <w:rFonts w:ascii="ArialMT" w:eastAsia="Times New Roman" w:hAnsi="ArialMT" w:cs="Times New Roman"/>
          <w:sz w:val="22"/>
          <w:szCs w:val="22"/>
        </w:rPr>
        <w:t>still are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A22F69" w:rsidRPr="007B245E">
        <w:rPr>
          <w:rFonts w:ascii="ArialMT" w:eastAsia="Times New Roman" w:hAnsi="ArialMT" w:cs="Times New Roman"/>
          <w:sz w:val="22"/>
          <w:szCs w:val="22"/>
          <w:u w:val="single"/>
        </w:rPr>
        <w:t>required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 for a period of </w:t>
      </w:r>
      <w:r w:rsidR="00D67F00" w:rsidRPr="00D67F00">
        <w:rPr>
          <w:rFonts w:ascii="ArialMT" w:eastAsia="Times New Roman" w:hAnsi="ArialMT" w:cs="Times New Roman"/>
          <w:sz w:val="22"/>
          <w:szCs w:val="22"/>
          <w:u w:val="single"/>
        </w:rPr>
        <w:t>14-days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 after your cat has been discharged from the hospital</w:t>
      </w:r>
      <w:r w:rsidR="00D67F00">
        <w:rPr>
          <w:rFonts w:ascii="ArialMT" w:eastAsia="Times New Roman" w:hAnsi="ArialMT" w:cs="Times New Roman"/>
          <w:sz w:val="22"/>
          <w:szCs w:val="22"/>
        </w:rPr>
        <w:t xml:space="preserve"> (or 17 days post I-131 Treatment)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>. After the date listed below your cat will contain no significant detectable level of radioactivity</w:t>
      </w:r>
      <w:r>
        <w:rPr>
          <w:rFonts w:ascii="ArialMT" w:eastAsia="Times New Roman" w:hAnsi="ArialMT" w:cs="Times New Roman"/>
          <w:sz w:val="22"/>
          <w:szCs w:val="22"/>
        </w:rPr>
        <w:t xml:space="preserve"> and enhanced safety precautions can be discontinued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. With release of the cat to your care, you are accepting responsibility for the radiation protection of yourself and all other persons who may come in contact with your pet. </w:t>
      </w:r>
    </w:p>
    <w:p w:rsidR="00D67F00" w:rsidRPr="00A22F69" w:rsidRDefault="00D67F00" w:rsidP="00D67F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2F69">
        <w:rPr>
          <w:rFonts w:ascii="Arial" w:eastAsia="Times New Roman" w:hAnsi="Arial" w:cs="Arial"/>
          <w:b/>
          <w:bCs/>
          <w:sz w:val="22"/>
          <w:szCs w:val="22"/>
        </w:rPr>
        <w:lastRenderedPageBreak/>
        <w:t>N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O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PECIAL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P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RECAUTIONS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W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ILL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B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E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EEDED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A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 xml:space="preserve">FTER THE 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Pr="00A22F69">
        <w:rPr>
          <w:rFonts w:ascii="Arial" w:eastAsia="Times New Roman" w:hAnsi="Arial" w:cs="Arial"/>
          <w:b/>
          <w:bCs/>
          <w:sz w:val="18"/>
          <w:szCs w:val="18"/>
        </w:rPr>
        <w:t>ATE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:rsidR="00A22F69" w:rsidRPr="00A22F69" w:rsidRDefault="00A22F69" w:rsidP="00A22F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2F69">
        <w:rPr>
          <w:rFonts w:ascii="Arial" w:eastAsia="Times New Roman" w:hAnsi="Arial" w:cs="Arial"/>
          <w:b/>
          <w:bCs/>
          <w:sz w:val="22"/>
          <w:szCs w:val="22"/>
        </w:rPr>
        <w:t>Please observe the following safety precautions</w:t>
      </w:r>
      <w:r w:rsidR="00FC1E0F">
        <w:rPr>
          <w:rFonts w:ascii="Arial" w:eastAsia="Times New Roman" w:hAnsi="Arial" w:cs="Arial"/>
          <w:b/>
          <w:bCs/>
          <w:sz w:val="22"/>
          <w:szCs w:val="22"/>
        </w:rPr>
        <w:t xml:space="preserve"> regarding excrement until</w:t>
      </w:r>
      <w:r w:rsidRPr="00A22F69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p w:rsidR="00A22F69" w:rsidRPr="00A22F69" w:rsidRDefault="00A22F69" w:rsidP="00A22F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7F00">
        <w:rPr>
          <w:rFonts w:ascii="ArialMT" w:eastAsia="Times New Roman" w:hAnsi="ArialMT" w:cs="Times New Roman"/>
          <w:b/>
          <w:bCs/>
          <w:sz w:val="22"/>
          <w:szCs w:val="22"/>
        </w:rPr>
        <w:t>1.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 Initially, your cat will be excreting a small amount of radioactivity in its urine and bowel movements. Provide a clean litter box that is located in an area where children cannot be exposed to it. </w:t>
      </w:r>
      <w:r w:rsidR="007B245E">
        <w:rPr>
          <w:rFonts w:ascii="ArialMT" w:eastAsia="Times New Roman" w:hAnsi="ArialMT" w:cs="Times New Roman"/>
          <w:sz w:val="22"/>
          <w:szCs w:val="22"/>
        </w:rPr>
        <w:t>Please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 wear gloves when changing the litter or cleaning excrements outside the litter box (vomit included)</w:t>
      </w:r>
      <w:r w:rsidR="00443820">
        <w:rPr>
          <w:rFonts w:ascii="ArialMT" w:eastAsia="Times New Roman" w:hAnsi="ArialMT" w:cs="Times New Roman"/>
          <w:sz w:val="22"/>
          <w:szCs w:val="22"/>
        </w:rPr>
        <w:t>.</w:t>
      </w:r>
      <w:r w:rsidR="007B245E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443820">
        <w:rPr>
          <w:rFonts w:ascii="ArialMT" w:eastAsia="Times New Roman" w:hAnsi="ArialMT" w:cs="Times New Roman"/>
          <w:sz w:val="22"/>
          <w:szCs w:val="22"/>
        </w:rPr>
        <w:t>W</w:t>
      </w:r>
      <w:r w:rsidR="007B245E">
        <w:rPr>
          <w:rFonts w:ascii="ArialMT" w:eastAsia="Times New Roman" w:hAnsi="ArialMT" w:cs="Times New Roman"/>
          <w:sz w:val="22"/>
          <w:szCs w:val="22"/>
        </w:rPr>
        <w:t>e have provided several pairs of disposable latex gloves for your use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. </w:t>
      </w:r>
      <w:r w:rsidRPr="00D67F00">
        <w:rPr>
          <w:rFonts w:ascii="ArialMT" w:eastAsia="Times New Roman" w:hAnsi="ArialMT" w:cs="Times New Roman"/>
          <w:i/>
          <w:iCs/>
          <w:sz w:val="22"/>
          <w:szCs w:val="22"/>
        </w:rPr>
        <w:t>Anyone under 18 years of age or pregnant should not handle soiled litter.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:rsidR="00A22F69" w:rsidRPr="00A22F69" w:rsidRDefault="007B245E" w:rsidP="00A22F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There are two options to dispose of contaminated litter. 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>handled in one of two ways: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br/>
      </w:r>
      <w:r w:rsidR="00D67F00" w:rsidRPr="00D67F00">
        <w:rPr>
          <w:rFonts w:ascii="ArialMT" w:eastAsia="Times New Roman" w:hAnsi="ArialMT" w:cs="Times New Roman"/>
          <w:b/>
          <w:bCs/>
          <w:sz w:val="22"/>
          <w:szCs w:val="22"/>
        </w:rPr>
        <w:t>A</w:t>
      </w:r>
      <w:r w:rsidRPr="00D67F00">
        <w:rPr>
          <w:rFonts w:ascii="ArialMT" w:eastAsia="Times New Roman" w:hAnsi="ArialMT" w:cs="Times New Roman"/>
          <w:b/>
          <w:bCs/>
          <w:sz w:val="22"/>
          <w:szCs w:val="22"/>
        </w:rPr>
        <w:t>)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 </w:t>
      </w:r>
      <w:r>
        <w:rPr>
          <w:rFonts w:ascii="ArialMT" w:eastAsia="Times New Roman" w:hAnsi="ArialMT" w:cs="Times New Roman"/>
          <w:sz w:val="22"/>
          <w:szCs w:val="22"/>
        </w:rPr>
        <w:t>Flush waste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 every day into the sanitary sewage system (toilet), or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br/>
      </w:r>
      <w:r w:rsidR="00D67F00" w:rsidRPr="00D67F00">
        <w:rPr>
          <w:rFonts w:ascii="ArialMT" w:eastAsia="Times New Roman" w:hAnsi="ArialMT" w:cs="Times New Roman"/>
          <w:b/>
          <w:bCs/>
          <w:sz w:val="22"/>
          <w:szCs w:val="22"/>
        </w:rPr>
        <w:t>B</w:t>
      </w:r>
      <w:r w:rsidR="00A22F69" w:rsidRPr="00D67F00">
        <w:rPr>
          <w:rFonts w:ascii="ArialMT" w:eastAsia="Times New Roman" w:hAnsi="ArialMT" w:cs="Times New Roman"/>
          <w:b/>
          <w:bCs/>
          <w:sz w:val="22"/>
          <w:szCs w:val="22"/>
        </w:rPr>
        <w:t>)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 Stored in </w:t>
      </w:r>
      <w:r>
        <w:rPr>
          <w:rFonts w:ascii="ArialMT" w:eastAsia="Times New Roman" w:hAnsi="ArialMT" w:cs="Times New Roman"/>
          <w:sz w:val="22"/>
          <w:szCs w:val="22"/>
        </w:rPr>
        <w:t xml:space="preserve">an isolated and 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 xml:space="preserve">secure container for a period of 90 days. </w:t>
      </w:r>
    </w:p>
    <w:p w:rsidR="00FC1E0F" w:rsidRPr="00D67F00" w:rsidRDefault="007B245E" w:rsidP="00FC1E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1E0F">
        <w:rPr>
          <w:rFonts w:ascii="ArialMT" w:eastAsia="Times New Roman" w:hAnsi="ArialMT" w:cs="Times New Roman"/>
          <w:sz w:val="22"/>
          <w:szCs w:val="22"/>
        </w:rPr>
        <w:t>Use a flushable clumping cat litter and discard waste down the toilet at least once daily.  W</w:t>
      </w:r>
      <w:r w:rsidR="00A22F69" w:rsidRPr="00FC1E0F">
        <w:rPr>
          <w:rFonts w:ascii="ArialMT" w:eastAsia="Times New Roman" w:hAnsi="ArialMT" w:cs="Times New Roman"/>
          <w:sz w:val="22"/>
          <w:szCs w:val="22"/>
        </w:rPr>
        <w:t xml:space="preserve">e recommend </w:t>
      </w:r>
      <w:r w:rsidR="00A22F69" w:rsidRPr="00FC1E0F">
        <w:rPr>
          <w:rFonts w:ascii="ArialMT" w:eastAsia="Times New Roman" w:hAnsi="ArialMT" w:cs="Times New Roman"/>
          <w:sz w:val="22"/>
          <w:szCs w:val="22"/>
        </w:rPr>
        <w:lastRenderedPageBreak/>
        <w:t>“World’s Best Flushable Cat Litter”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 or equivalent</w:t>
      </w:r>
      <w:r w:rsidR="00A22F69" w:rsidRPr="00FC1E0F">
        <w:rPr>
          <w:rFonts w:ascii="ArialMT" w:eastAsia="Times New Roman" w:hAnsi="ArialMT" w:cs="Times New Roman"/>
          <w:sz w:val="22"/>
          <w:szCs w:val="22"/>
        </w:rPr>
        <w:t>. At the end of the 1</w:t>
      </w:r>
      <w:r w:rsidR="00D67F00">
        <w:rPr>
          <w:rFonts w:ascii="ArialMT" w:eastAsia="Times New Roman" w:hAnsi="ArialMT" w:cs="Times New Roman"/>
          <w:sz w:val="22"/>
          <w:szCs w:val="22"/>
        </w:rPr>
        <w:t>2</w:t>
      </w:r>
      <w:r w:rsidR="00A22F69" w:rsidRPr="00FC1E0F">
        <w:rPr>
          <w:rFonts w:ascii="ArialMT" w:eastAsia="Times New Roman" w:hAnsi="ArialMT" w:cs="Times New Roman"/>
          <w:sz w:val="22"/>
          <w:szCs w:val="22"/>
        </w:rPr>
        <w:t xml:space="preserve">-day period, </w:t>
      </w:r>
      <w:r w:rsidR="00FC1E0F" w:rsidRPr="00FC1E0F">
        <w:rPr>
          <w:rFonts w:ascii="ArialMT" w:eastAsia="Times New Roman" w:hAnsi="ArialMT" w:cs="Times New Roman"/>
          <w:sz w:val="22"/>
          <w:szCs w:val="22"/>
        </w:rPr>
        <w:t>clean t</w:t>
      </w:r>
      <w:r w:rsidR="00A22F69" w:rsidRPr="00FC1E0F">
        <w:rPr>
          <w:rFonts w:ascii="ArialMT" w:eastAsia="Times New Roman" w:hAnsi="ArialMT" w:cs="Times New Roman"/>
          <w:sz w:val="22"/>
          <w:szCs w:val="22"/>
        </w:rPr>
        <w:t xml:space="preserve">he entire contents of the litter box, rinse the box a couple of times and </w:t>
      </w:r>
      <w:r w:rsidR="00FC1E0F" w:rsidRPr="00FC1E0F">
        <w:rPr>
          <w:rFonts w:ascii="ArialMT" w:eastAsia="Times New Roman" w:hAnsi="ArialMT" w:cs="Times New Roman"/>
          <w:sz w:val="22"/>
          <w:szCs w:val="22"/>
        </w:rPr>
        <w:t>refill with fresh litter of your choice.</w:t>
      </w:r>
      <w:r w:rsidR="00D67F00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:rsidR="00D67F00" w:rsidRPr="00FC1E0F" w:rsidRDefault="00D67F00" w:rsidP="00D67F00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This method is not an option if your home is on a Septic System.</w:t>
      </w:r>
    </w:p>
    <w:p w:rsidR="00A22F69" w:rsidRPr="00FC1E0F" w:rsidRDefault="00A22F69" w:rsidP="00FC1E0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1E0F">
        <w:rPr>
          <w:rFonts w:ascii="ArialMT" w:eastAsia="Times New Roman" w:hAnsi="ArialMT" w:cs="Times New Roman"/>
          <w:sz w:val="22"/>
          <w:szCs w:val="22"/>
        </w:rPr>
        <w:t xml:space="preserve">To store the litter for 90 days, remove the litter clumps and stool from the litter box at least once daily. 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Place excrement in a </w:t>
      </w:r>
      <w:r w:rsidRPr="00FC1E0F">
        <w:rPr>
          <w:rFonts w:ascii="ArialMT" w:eastAsia="Times New Roman" w:hAnsi="ArialMT" w:cs="Times New Roman"/>
          <w:sz w:val="22"/>
          <w:szCs w:val="22"/>
        </w:rPr>
        <w:t>covered trash container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 that is located in an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 unoccupied area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.  Ensure 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that 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 children, pets, 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and/or </w:t>
      </w:r>
      <w:r w:rsidRPr="00FC1E0F">
        <w:rPr>
          <w:rFonts w:ascii="ArialMT" w:eastAsia="Times New Roman" w:hAnsi="ArialMT" w:cs="Times New Roman"/>
          <w:sz w:val="22"/>
          <w:szCs w:val="22"/>
        </w:rPr>
        <w:t>wild animals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 can not have access to this container.  A</w:t>
      </w:r>
      <w:r w:rsidR="00D67F00">
        <w:rPr>
          <w:rFonts w:ascii="ArialMT" w:eastAsia="Times New Roman" w:hAnsi="ArialMT" w:cs="Times New Roman"/>
          <w:sz w:val="22"/>
          <w:szCs w:val="22"/>
        </w:rPr>
        <w:t>n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 enclosed garage is often the best location. Once 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90 days 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has elapsed, 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 the contents of the container will no longer be radioactive and can be discarded with your normal trash. </w:t>
      </w:r>
    </w:p>
    <w:p w:rsidR="00FC1E0F" w:rsidRPr="00FC1E0F" w:rsidRDefault="00FC1E0F" w:rsidP="00FC1E0F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</w:rPr>
      </w:pPr>
      <w:r w:rsidRPr="00FC1E0F">
        <w:rPr>
          <w:rFonts w:ascii="ArialMT" w:eastAsia="Times New Roman" w:hAnsi="ArialMT" w:cs="Times New Roman"/>
          <w:b/>
          <w:bCs/>
          <w:sz w:val="22"/>
          <w:szCs w:val="22"/>
        </w:rPr>
        <w:t>Other Safety Notes</w:t>
      </w:r>
      <w:r>
        <w:rPr>
          <w:rFonts w:ascii="ArialMT" w:eastAsia="Times New Roman" w:hAnsi="ArialMT" w:cs="Times New Roman"/>
          <w:b/>
          <w:bCs/>
          <w:sz w:val="22"/>
          <w:szCs w:val="22"/>
        </w:rPr>
        <w:t xml:space="preserve"> to Observe over the 14-Day Period After Discharge</w:t>
      </w:r>
      <w:r w:rsidRPr="00FC1E0F">
        <w:rPr>
          <w:rFonts w:ascii="ArialMT" w:eastAsia="Times New Roman" w:hAnsi="ArialMT" w:cs="Times New Roman"/>
          <w:b/>
          <w:bCs/>
          <w:sz w:val="22"/>
          <w:szCs w:val="22"/>
        </w:rPr>
        <w:t>:</w:t>
      </w:r>
    </w:p>
    <w:p w:rsidR="00A22F69" w:rsidRPr="00FC1E0F" w:rsidRDefault="00A22F69" w:rsidP="00FC1E0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FC1E0F">
        <w:rPr>
          <w:rFonts w:ascii="ArialMT" w:eastAsia="Times New Roman" w:hAnsi="ArialMT" w:cs="Times New Roman"/>
          <w:sz w:val="22"/>
          <w:szCs w:val="22"/>
        </w:rPr>
        <w:t xml:space="preserve">Your cat should not be in contact with children </w:t>
      </w:r>
      <w:r w:rsidR="00D67F00">
        <w:rPr>
          <w:rFonts w:ascii="ArialMT" w:eastAsia="Times New Roman" w:hAnsi="ArialMT" w:cs="Times New Roman"/>
          <w:sz w:val="22"/>
          <w:szCs w:val="22"/>
        </w:rPr>
        <w:t xml:space="preserve">under 18 years 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or pregnant women. </w:t>
      </w:r>
    </w:p>
    <w:p w:rsidR="00FC1E0F" w:rsidRDefault="00FC1E0F" w:rsidP="00A22F6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D</w:t>
      </w:r>
      <w:r w:rsidR="00A22F69" w:rsidRPr="00A22F69">
        <w:rPr>
          <w:rFonts w:ascii="ArialMT" w:eastAsia="Times New Roman" w:hAnsi="ArialMT" w:cs="Times New Roman"/>
          <w:sz w:val="22"/>
          <w:szCs w:val="22"/>
        </w:rPr>
        <w:t>o not let your cat sleep on your bed at night</w:t>
      </w:r>
      <w:r w:rsidR="00D67F00">
        <w:rPr>
          <w:rFonts w:ascii="ArialMT" w:eastAsia="Times New Roman" w:hAnsi="ArialMT" w:cs="Times New Roman"/>
          <w:sz w:val="22"/>
          <w:szCs w:val="22"/>
        </w:rPr>
        <w:t>,</w:t>
      </w:r>
      <w:r>
        <w:rPr>
          <w:rFonts w:ascii="ArialMT" w:eastAsia="Times New Roman" w:hAnsi="ArialMT" w:cs="Times New Roman"/>
          <w:sz w:val="22"/>
          <w:szCs w:val="22"/>
        </w:rPr>
        <w:t xml:space="preserve"> and minimize handling in general.  </w:t>
      </w:r>
    </w:p>
    <w:p w:rsidR="00A22F69" w:rsidRPr="00A22F69" w:rsidRDefault="00A22F69" w:rsidP="00A22F69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22F69">
        <w:rPr>
          <w:rFonts w:ascii="ArialMT" w:eastAsia="Times New Roman" w:hAnsi="ArialMT" w:cs="Times New Roman"/>
          <w:sz w:val="22"/>
          <w:szCs w:val="22"/>
        </w:rPr>
        <w:lastRenderedPageBreak/>
        <w:t>Wash your hands after handling your pet, its</w:t>
      </w:r>
      <w:r w:rsidR="00443820">
        <w:rPr>
          <w:rFonts w:ascii="ArialMT" w:eastAsia="Times New Roman" w:hAnsi="ArialMT" w:cs="Times New Roman"/>
          <w:sz w:val="22"/>
          <w:szCs w:val="22"/>
        </w:rPr>
        <w:t>’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 food dishes, or litter pan. </w:t>
      </w:r>
    </w:p>
    <w:p w:rsidR="00443820" w:rsidRDefault="00A22F69" w:rsidP="00443820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FC1E0F">
        <w:rPr>
          <w:rFonts w:ascii="ArialMT" w:eastAsia="Times New Roman" w:hAnsi="ArialMT" w:cs="Times New Roman"/>
          <w:sz w:val="22"/>
          <w:szCs w:val="22"/>
        </w:rPr>
        <w:t>Keep your cat strictly confined to your ho</w:t>
      </w:r>
      <w:r w:rsidR="00FC1E0F">
        <w:rPr>
          <w:rFonts w:ascii="ArialMT" w:eastAsia="Times New Roman" w:hAnsi="ArialMT" w:cs="Times New Roman"/>
          <w:sz w:val="22"/>
          <w:szCs w:val="22"/>
        </w:rPr>
        <w:t>me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. </w:t>
      </w:r>
      <w:r w:rsidR="00FC1E0F">
        <w:rPr>
          <w:rFonts w:ascii="ArialMT" w:eastAsia="Times New Roman" w:hAnsi="ArialMT" w:cs="Times New Roman"/>
          <w:sz w:val="22"/>
          <w:szCs w:val="22"/>
        </w:rPr>
        <w:t>In a multi-</w:t>
      </w:r>
      <w:r w:rsidR="00125364">
        <w:rPr>
          <w:rFonts w:ascii="ArialMT" w:eastAsia="Times New Roman" w:hAnsi="ArialMT" w:cs="Times New Roman"/>
          <w:sz w:val="22"/>
          <w:szCs w:val="22"/>
        </w:rPr>
        <w:t>pet</w:t>
      </w:r>
      <w:r w:rsidR="00FC1E0F">
        <w:rPr>
          <w:rFonts w:ascii="ArialMT" w:eastAsia="Times New Roman" w:hAnsi="ArialMT" w:cs="Times New Roman"/>
          <w:sz w:val="22"/>
          <w:szCs w:val="22"/>
        </w:rPr>
        <w:t xml:space="preserve"> household, we recommend confinement to an area within your home (a spare room or bathroom, if possible).  </w:t>
      </w:r>
    </w:p>
    <w:p w:rsidR="00443820" w:rsidRPr="00443820" w:rsidRDefault="00443820" w:rsidP="0044382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443820">
        <w:rPr>
          <w:rFonts w:ascii="ArialMT" w:hAnsi="ArialMT"/>
          <w:sz w:val="22"/>
          <w:szCs w:val="22"/>
        </w:rPr>
        <w:t>Cat’s that display agitation o</w:t>
      </w:r>
      <w:r>
        <w:rPr>
          <w:rFonts w:ascii="ArialMT" w:hAnsi="ArialMT"/>
          <w:sz w:val="22"/>
          <w:szCs w:val="22"/>
        </w:rPr>
        <w:t>r</w:t>
      </w:r>
      <w:r w:rsidRPr="00443820">
        <w:rPr>
          <w:rFonts w:ascii="ArialMT" w:hAnsi="ArialMT"/>
          <w:sz w:val="22"/>
          <w:szCs w:val="22"/>
        </w:rPr>
        <w:t xml:space="preserve"> anxiety with home</w:t>
      </w:r>
      <w:r>
        <w:rPr>
          <w:rFonts w:ascii="ArialMT" w:hAnsi="ArialMT"/>
          <w:sz w:val="22"/>
          <w:szCs w:val="22"/>
        </w:rPr>
        <w:t>/room</w:t>
      </w:r>
      <w:r w:rsidRPr="00443820">
        <w:rPr>
          <w:rFonts w:ascii="ArialMT" w:hAnsi="ArialMT"/>
          <w:sz w:val="22"/>
          <w:szCs w:val="22"/>
        </w:rPr>
        <w:t xml:space="preserve"> confinement may benefit from Feliway</w:t>
      </w:r>
      <w:r w:rsidRPr="00443820">
        <w:rPr>
          <w:rFonts w:ascii="ArialMT" w:hAnsi="ArialMT"/>
          <w:sz w:val="22"/>
          <w:szCs w:val="22"/>
          <w:vertAlign w:val="superscript"/>
        </w:rPr>
        <w:t xml:space="preserve">R </w:t>
      </w:r>
      <w:r w:rsidRPr="00443820">
        <w:rPr>
          <w:rFonts w:ascii="ArialMT" w:hAnsi="ArialMT"/>
          <w:sz w:val="22"/>
          <w:szCs w:val="22"/>
        </w:rPr>
        <w:t>or ComfortZone</w:t>
      </w:r>
      <w:r w:rsidRPr="00443820">
        <w:rPr>
          <w:rFonts w:ascii="ArialMT" w:hAnsi="ArialMT"/>
          <w:sz w:val="22"/>
          <w:szCs w:val="22"/>
          <w:vertAlign w:val="superscript"/>
        </w:rPr>
        <w:t>R</w:t>
      </w:r>
      <w:r w:rsidRPr="00443820">
        <w:rPr>
          <w:rFonts w:ascii="ArialMT" w:hAnsi="ArialMT"/>
          <w:sz w:val="22"/>
          <w:szCs w:val="22"/>
        </w:rPr>
        <w:t xml:space="preserve"> plug-in pheromone</w:t>
      </w:r>
      <w:r>
        <w:rPr>
          <w:rFonts w:ascii="ArialMT" w:hAnsi="ArialMT"/>
          <w:sz w:val="22"/>
          <w:szCs w:val="22"/>
        </w:rPr>
        <w:t>s</w:t>
      </w:r>
      <w:r w:rsidRPr="00443820">
        <w:rPr>
          <w:rFonts w:ascii="ArialMT" w:hAnsi="ArialMT"/>
          <w:sz w:val="22"/>
          <w:szCs w:val="22"/>
        </w:rPr>
        <w:t xml:space="preserve">, a calming collar, </w:t>
      </w:r>
      <w:r w:rsidRPr="00443820">
        <w:rPr>
          <w:rFonts w:ascii="Arial" w:hAnsi="Arial" w:cs="Arial"/>
          <w:color w:val="000000"/>
          <w:sz w:val="22"/>
          <w:szCs w:val="22"/>
        </w:rPr>
        <w:t>Anxitane</w:t>
      </w:r>
      <w:r w:rsidRPr="00443820">
        <w:rPr>
          <w:rFonts w:ascii="Arial" w:hAnsi="Arial" w:cs="Arial"/>
          <w:color w:val="000000"/>
          <w:sz w:val="22"/>
          <w:szCs w:val="22"/>
          <w:vertAlign w:val="superscript"/>
        </w:rPr>
        <w:t>R</w:t>
      </w:r>
      <w:r w:rsidRPr="00443820">
        <w:rPr>
          <w:rFonts w:ascii="Arial" w:hAnsi="Arial" w:cs="Arial"/>
          <w:color w:val="000000"/>
          <w:sz w:val="22"/>
          <w:szCs w:val="22"/>
        </w:rPr>
        <w:t xml:space="preserve"> S </w:t>
      </w:r>
      <w:r w:rsidRPr="00443820">
        <w:rPr>
          <w:rFonts w:ascii="ArialMT" w:hAnsi="ArialMT"/>
          <w:sz w:val="22"/>
          <w:szCs w:val="22"/>
        </w:rPr>
        <w:t xml:space="preserve">supplementation, etc. </w:t>
      </w:r>
      <w:r>
        <w:rPr>
          <w:rFonts w:ascii="ArialMT" w:hAnsi="ArialMT"/>
          <w:sz w:val="22"/>
          <w:szCs w:val="22"/>
        </w:rPr>
        <w:t xml:space="preserve"> Please speck to Dr. Boltz or the center coordinator for more information.</w:t>
      </w:r>
    </w:p>
    <w:p w:rsidR="00A22F69" w:rsidRPr="00FC1E0F" w:rsidRDefault="00A22F69" w:rsidP="00815C60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FC1E0F">
        <w:rPr>
          <w:rFonts w:ascii="ArialMT" w:eastAsia="Times New Roman" w:hAnsi="ArialMT" w:cs="Times New Roman"/>
          <w:sz w:val="22"/>
          <w:szCs w:val="22"/>
        </w:rPr>
        <w:t xml:space="preserve">If your cat </w:t>
      </w:r>
      <w:r w:rsidR="00443820">
        <w:rPr>
          <w:rFonts w:ascii="ArialMT" w:eastAsia="Times New Roman" w:hAnsi="ArialMT" w:cs="Times New Roman"/>
          <w:sz w:val="22"/>
          <w:szCs w:val="22"/>
        </w:rPr>
        <w:t xml:space="preserve">requires medical attention 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prior to the date listed on this form, please </w:t>
      </w:r>
      <w:r w:rsidR="00443820">
        <w:rPr>
          <w:rFonts w:ascii="ArialMT" w:eastAsia="Times New Roman" w:hAnsi="ArialMT" w:cs="Times New Roman"/>
          <w:sz w:val="22"/>
          <w:szCs w:val="22"/>
        </w:rPr>
        <w:t xml:space="preserve">present </w:t>
      </w:r>
      <w:r w:rsidRPr="00FC1E0F">
        <w:rPr>
          <w:rFonts w:ascii="ArialMT" w:eastAsia="Times New Roman" w:hAnsi="ArialMT" w:cs="Times New Roman"/>
          <w:sz w:val="22"/>
          <w:szCs w:val="22"/>
        </w:rPr>
        <w:t>this form to the doctor prior to the examination</w:t>
      </w:r>
      <w:r w:rsidR="00443820">
        <w:rPr>
          <w:rFonts w:ascii="ArialMT" w:eastAsia="Times New Roman" w:hAnsi="ArialMT" w:cs="Times New Roman"/>
          <w:sz w:val="22"/>
          <w:szCs w:val="22"/>
        </w:rPr>
        <w:t xml:space="preserve"> so they can take appropriate safety precautions with your cat</w:t>
      </w:r>
      <w:r w:rsidRPr="00FC1E0F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:rsidR="00A22F69" w:rsidRPr="00A22F69" w:rsidRDefault="00A22F69" w:rsidP="00A22F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2F69">
        <w:rPr>
          <w:rFonts w:ascii="ArialMT" w:eastAsia="Times New Roman" w:hAnsi="ArialMT" w:cs="Times New Roman"/>
          <w:sz w:val="22"/>
          <w:szCs w:val="22"/>
        </w:rPr>
        <w:t xml:space="preserve">Please feel free to </w:t>
      </w:r>
      <w:r w:rsidR="00443820">
        <w:rPr>
          <w:rFonts w:ascii="ArialMT" w:eastAsia="Times New Roman" w:hAnsi="ArialMT" w:cs="Times New Roman"/>
          <w:sz w:val="22"/>
          <w:szCs w:val="22"/>
        </w:rPr>
        <w:t>contact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 Dr. </w:t>
      </w:r>
      <w:r>
        <w:rPr>
          <w:rFonts w:ascii="ArialMT" w:eastAsia="Times New Roman" w:hAnsi="ArialMT" w:cs="Times New Roman"/>
          <w:sz w:val="22"/>
          <w:szCs w:val="22"/>
        </w:rPr>
        <w:t>Boltz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 or </w:t>
      </w:r>
      <w:r>
        <w:rPr>
          <w:rFonts w:ascii="ArialMT" w:eastAsia="Times New Roman" w:hAnsi="ArialMT" w:cs="Times New Roman"/>
          <w:sz w:val="22"/>
          <w:szCs w:val="22"/>
        </w:rPr>
        <w:t xml:space="preserve">her </w:t>
      </w:r>
      <w:r w:rsidRPr="00A22F69">
        <w:rPr>
          <w:rFonts w:ascii="ArialMT" w:eastAsia="Times New Roman" w:hAnsi="ArialMT" w:cs="Times New Roman"/>
          <w:sz w:val="22"/>
          <w:szCs w:val="22"/>
        </w:rPr>
        <w:t xml:space="preserve">staff if you have any specific problems or questions regarding your cat’s treatment or these radiation safety precautions. </w:t>
      </w:r>
    </w:p>
    <w:p w:rsidR="00A22F69" w:rsidRDefault="00A22F69" w:rsidP="00A22F6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22F69">
        <w:rPr>
          <w:rFonts w:ascii="ArialMT" w:eastAsia="Times New Roman" w:hAnsi="ArialMT" w:cs="Times New Roman"/>
          <w:sz w:val="22"/>
          <w:szCs w:val="22"/>
        </w:rPr>
        <w:t xml:space="preserve">I have read this form and the information contained in it has been explained to me. I understand the radiation safety precautions that I must follow until the date listed above. </w:t>
      </w:r>
    </w:p>
    <w:p w:rsidR="00D67F00" w:rsidRDefault="00D67F00" w:rsidP="00A22F6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:rsidR="00D67F00" w:rsidRDefault="00D67F00" w:rsidP="00D67F00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:rsidR="00D67F00" w:rsidRDefault="00D67F00" w:rsidP="00D67F00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____________________________________________________________________________</w:t>
      </w:r>
    </w:p>
    <w:p w:rsidR="00D67F00" w:rsidRPr="00A22F69" w:rsidRDefault="00D67F00" w:rsidP="00D67F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SIGNED</w:t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</w:r>
      <w:r>
        <w:rPr>
          <w:rFonts w:ascii="ArialMT" w:eastAsia="Times New Roman" w:hAnsi="ArialMT" w:cs="Times New Roman"/>
          <w:sz w:val="22"/>
          <w:szCs w:val="22"/>
        </w:rPr>
        <w:tab/>
        <w:t>DATE</w:t>
      </w:r>
    </w:p>
    <w:p w:rsidR="00D67F00" w:rsidRPr="00A22F69" w:rsidRDefault="00D67F00" w:rsidP="00A22F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A22F69" w:rsidRDefault="00A22F69" w:rsidP="00A22F6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:rsidR="00A22F69" w:rsidRDefault="00A22F69" w:rsidP="00A22F6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:rsidR="00A22F69" w:rsidRPr="00A22F69" w:rsidRDefault="00A22F69" w:rsidP="00A22F69">
      <w:pPr>
        <w:rPr>
          <w:rFonts w:ascii="Times New Roman" w:eastAsia="Times New Roman" w:hAnsi="Times New Roman" w:cs="Times New Roman"/>
        </w:rPr>
      </w:pPr>
    </w:p>
    <w:p w:rsidR="00CE0D24" w:rsidRDefault="00840096"/>
    <w:sectPr w:rsidR="00CE0D24" w:rsidSect="003D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C98"/>
    <w:multiLevelType w:val="multilevel"/>
    <w:tmpl w:val="C9EC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A5CA7"/>
    <w:multiLevelType w:val="hybridMultilevel"/>
    <w:tmpl w:val="E6E22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9"/>
    <w:rsid w:val="00125364"/>
    <w:rsid w:val="003D14D4"/>
    <w:rsid w:val="00443820"/>
    <w:rsid w:val="007B245E"/>
    <w:rsid w:val="00840096"/>
    <w:rsid w:val="00A22F69"/>
    <w:rsid w:val="00B87285"/>
    <w:rsid w:val="00D67F00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2F6C87-AA91-A348-AC2C-163F604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8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F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1E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38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Kim Smith</cp:lastModifiedBy>
  <cp:revision>2</cp:revision>
  <dcterms:created xsi:type="dcterms:W3CDTF">2020-09-29T22:42:00Z</dcterms:created>
  <dcterms:modified xsi:type="dcterms:W3CDTF">2020-09-29T22:42:00Z</dcterms:modified>
</cp:coreProperties>
</file>