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36" w:rsidRPr="00035836" w:rsidRDefault="00035836" w:rsidP="00035836">
      <w:pPr>
        <w:jc w:val="both"/>
        <w:rPr>
          <w:sz w:val="16"/>
          <w:szCs w:val="16"/>
        </w:rPr>
      </w:pPr>
    </w:p>
    <w:p w:rsidR="001632A5" w:rsidRDefault="001632A5" w:rsidP="00035836">
      <w:pPr>
        <w:jc w:val="both"/>
      </w:pPr>
      <w:r>
        <w:t>FAX TO:  (216) 831-4653</w:t>
      </w:r>
    </w:p>
    <w:p w:rsidR="001632A5" w:rsidRDefault="001632A5"/>
    <w:p w:rsidR="001632A5" w:rsidRDefault="001632A5" w:rsidP="001632A5">
      <w:pPr>
        <w:tabs>
          <w:tab w:val="left" w:pos="2520"/>
        </w:tabs>
        <w:rPr>
          <w:u w:val="single"/>
        </w:rPr>
      </w:pPr>
      <w:r>
        <w:t xml:space="preserve">Total # of pages  </w:t>
      </w:r>
      <w:r w:rsidRPr="001632A5">
        <w:rPr>
          <w:u w:val="single"/>
        </w:rPr>
        <w:tab/>
      </w:r>
    </w:p>
    <w:p w:rsidR="001632A5" w:rsidRPr="00035836" w:rsidRDefault="001632A5" w:rsidP="001632A5">
      <w:pPr>
        <w:jc w:val="center"/>
        <w:rPr>
          <w:b/>
          <w:sz w:val="16"/>
          <w:szCs w:val="16"/>
        </w:rPr>
      </w:pPr>
    </w:p>
    <w:p w:rsidR="001632A5" w:rsidRPr="001632A5" w:rsidRDefault="001632A5" w:rsidP="001632A5">
      <w:pPr>
        <w:jc w:val="center"/>
        <w:rPr>
          <w:b/>
        </w:rPr>
      </w:pPr>
      <w:r w:rsidRPr="001632A5">
        <w:rPr>
          <w:b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0"/>
        <w:gridCol w:w="810"/>
        <w:gridCol w:w="528"/>
        <w:gridCol w:w="1338"/>
        <w:gridCol w:w="1596"/>
        <w:gridCol w:w="1596"/>
      </w:tblGrid>
      <w:tr w:rsidR="001632A5" w:rsidRPr="00F321C5" w:rsidTr="001632A5">
        <w:tc>
          <w:tcPr>
            <w:tcW w:w="4518" w:type="dxa"/>
            <w:gridSpan w:val="3"/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Referred to:</w:t>
            </w:r>
          </w:p>
        </w:tc>
        <w:tc>
          <w:tcPr>
            <w:tcW w:w="5058" w:type="dxa"/>
            <w:gridSpan w:val="4"/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Referred By Dr:</w:t>
            </w:r>
          </w:p>
        </w:tc>
      </w:tr>
      <w:tr w:rsidR="001632A5" w:rsidRPr="00F321C5" w:rsidTr="00A90830">
        <w:tc>
          <w:tcPr>
            <w:tcW w:w="9576" w:type="dxa"/>
            <w:gridSpan w:val="7"/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Referring Hospital:</w:t>
            </w:r>
          </w:p>
        </w:tc>
      </w:tr>
      <w:tr w:rsidR="001632A5" w:rsidRPr="00F321C5" w:rsidTr="00A90830">
        <w:tc>
          <w:tcPr>
            <w:tcW w:w="9576" w:type="dxa"/>
            <w:gridSpan w:val="7"/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Address:</w:t>
            </w:r>
          </w:p>
        </w:tc>
      </w:tr>
      <w:tr w:rsidR="001632A5" w:rsidRPr="00F321C5" w:rsidTr="001632A5">
        <w:tc>
          <w:tcPr>
            <w:tcW w:w="3528" w:type="dxa"/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Phone:</w:t>
            </w:r>
          </w:p>
        </w:tc>
        <w:tc>
          <w:tcPr>
            <w:tcW w:w="2856" w:type="dxa"/>
            <w:gridSpan w:val="4"/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Fax:</w:t>
            </w:r>
          </w:p>
        </w:tc>
        <w:tc>
          <w:tcPr>
            <w:tcW w:w="3192" w:type="dxa"/>
            <w:gridSpan w:val="2"/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Email:</w:t>
            </w:r>
          </w:p>
        </w:tc>
      </w:tr>
      <w:tr w:rsidR="001632A5" w:rsidRPr="00F321C5" w:rsidTr="00F321C5">
        <w:tc>
          <w:tcPr>
            <w:tcW w:w="3708" w:type="dxa"/>
            <w:gridSpan w:val="2"/>
            <w:tcBorders>
              <w:right w:val="nil"/>
            </w:tcBorders>
          </w:tcPr>
          <w:p w:rsidR="001632A5" w:rsidRPr="00F321C5" w:rsidRDefault="001632A5" w:rsidP="001632A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How would you like to be contacted? (</w:t>
            </w:r>
            <w:r w:rsidRPr="00F321C5">
              <w:t>circle one)</w:t>
            </w:r>
          </w:p>
        </w:tc>
        <w:tc>
          <w:tcPr>
            <w:tcW w:w="1338" w:type="dxa"/>
            <w:gridSpan w:val="2"/>
            <w:tcBorders>
              <w:left w:val="nil"/>
              <w:right w:val="nil"/>
            </w:tcBorders>
            <w:vAlign w:val="center"/>
          </w:tcPr>
          <w:p w:rsidR="001632A5" w:rsidRPr="00F321C5" w:rsidRDefault="001632A5" w:rsidP="001632A5">
            <w:pPr>
              <w:jc w:val="center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Fax</w:t>
            </w:r>
          </w:p>
        </w:tc>
        <w:tc>
          <w:tcPr>
            <w:tcW w:w="1338" w:type="dxa"/>
            <w:tcBorders>
              <w:left w:val="nil"/>
              <w:right w:val="nil"/>
            </w:tcBorders>
            <w:vAlign w:val="center"/>
          </w:tcPr>
          <w:p w:rsidR="001632A5" w:rsidRPr="00F321C5" w:rsidRDefault="001632A5" w:rsidP="001632A5">
            <w:pPr>
              <w:jc w:val="center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Email</w:t>
            </w:r>
          </w:p>
        </w:tc>
        <w:tc>
          <w:tcPr>
            <w:tcW w:w="1596" w:type="dxa"/>
            <w:tcBorders>
              <w:left w:val="nil"/>
              <w:right w:val="nil"/>
            </w:tcBorders>
            <w:vAlign w:val="center"/>
          </w:tcPr>
          <w:p w:rsidR="001632A5" w:rsidRPr="00F321C5" w:rsidRDefault="001632A5" w:rsidP="001632A5">
            <w:pPr>
              <w:jc w:val="center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US Mail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:rsidR="001632A5" w:rsidRPr="00F321C5" w:rsidRDefault="001632A5" w:rsidP="001632A5">
            <w:pPr>
              <w:jc w:val="center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Phone</w:t>
            </w:r>
          </w:p>
        </w:tc>
      </w:tr>
    </w:tbl>
    <w:p w:rsidR="001632A5" w:rsidRPr="00F321C5" w:rsidRDefault="001632A5" w:rsidP="001632A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856"/>
        <w:gridCol w:w="3192"/>
      </w:tblGrid>
      <w:tr w:rsidR="001632A5" w:rsidRPr="00F321C5" w:rsidTr="00A90830">
        <w:tc>
          <w:tcPr>
            <w:tcW w:w="9576" w:type="dxa"/>
            <w:gridSpan w:val="3"/>
          </w:tcPr>
          <w:p w:rsidR="001632A5" w:rsidRPr="00F321C5" w:rsidRDefault="001632A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Name of Client:</w:t>
            </w:r>
          </w:p>
        </w:tc>
      </w:tr>
      <w:tr w:rsidR="001632A5" w:rsidRPr="00F321C5" w:rsidTr="00A90830">
        <w:tc>
          <w:tcPr>
            <w:tcW w:w="9576" w:type="dxa"/>
            <w:gridSpan w:val="3"/>
          </w:tcPr>
          <w:p w:rsidR="001632A5" w:rsidRPr="00F321C5" w:rsidRDefault="001632A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Address of Client:</w:t>
            </w:r>
          </w:p>
        </w:tc>
      </w:tr>
      <w:tr w:rsidR="001632A5" w:rsidRPr="00F321C5" w:rsidTr="00A90830">
        <w:tc>
          <w:tcPr>
            <w:tcW w:w="3528" w:type="dxa"/>
          </w:tcPr>
          <w:p w:rsidR="001632A5" w:rsidRPr="00F321C5" w:rsidRDefault="001632A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Home Phone:</w:t>
            </w:r>
          </w:p>
        </w:tc>
        <w:tc>
          <w:tcPr>
            <w:tcW w:w="2856" w:type="dxa"/>
          </w:tcPr>
          <w:p w:rsidR="001632A5" w:rsidRPr="00F321C5" w:rsidRDefault="001632A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Work Phone:</w:t>
            </w:r>
          </w:p>
        </w:tc>
        <w:tc>
          <w:tcPr>
            <w:tcW w:w="3192" w:type="dxa"/>
          </w:tcPr>
          <w:p w:rsidR="001632A5" w:rsidRPr="00F321C5" w:rsidRDefault="001632A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Cell Phone:</w:t>
            </w:r>
          </w:p>
        </w:tc>
      </w:tr>
    </w:tbl>
    <w:p w:rsidR="001632A5" w:rsidRPr="00F321C5" w:rsidRDefault="001632A5" w:rsidP="001632A5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52"/>
        <w:gridCol w:w="1306"/>
        <w:gridCol w:w="398"/>
        <w:gridCol w:w="1222"/>
        <w:gridCol w:w="90"/>
        <w:gridCol w:w="450"/>
        <w:gridCol w:w="540"/>
        <w:gridCol w:w="328"/>
        <w:gridCol w:w="122"/>
        <w:gridCol w:w="720"/>
        <w:gridCol w:w="1394"/>
      </w:tblGrid>
      <w:tr w:rsidR="001632A5" w:rsidRPr="00F321C5" w:rsidTr="00F321C5">
        <w:tc>
          <w:tcPr>
            <w:tcW w:w="2852" w:type="dxa"/>
          </w:tcPr>
          <w:p w:rsidR="001632A5" w:rsidRPr="00F321C5" w:rsidRDefault="001632A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Patient’s Name:</w:t>
            </w:r>
          </w:p>
        </w:tc>
        <w:tc>
          <w:tcPr>
            <w:tcW w:w="2926" w:type="dxa"/>
            <w:gridSpan w:val="3"/>
            <w:tcBorders>
              <w:right w:val="nil"/>
            </w:tcBorders>
          </w:tcPr>
          <w:p w:rsidR="001632A5" w:rsidRPr="00F321C5" w:rsidRDefault="001632A5" w:rsidP="001632A5">
            <w:pPr>
              <w:jc w:val="right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 xml:space="preserve">Species: </w:t>
            </w:r>
            <w:r w:rsidRPr="00F321C5">
              <w:t>(circle one)</w:t>
            </w:r>
            <w:r w:rsidR="00F321C5" w:rsidRPr="00F321C5">
              <w:t>:</w:t>
            </w:r>
          </w:p>
        </w:tc>
        <w:tc>
          <w:tcPr>
            <w:tcW w:w="1408" w:type="dxa"/>
            <w:gridSpan w:val="4"/>
            <w:tcBorders>
              <w:left w:val="nil"/>
              <w:right w:val="nil"/>
            </w:tcBorders>
            <w:vAlign w:val="center"/>
          </w:tcPr>
          <w:p w:rsidR="001632A5" w:rsidRPr="00F321C5" w:rsidRDefault="001632A5" w:rsidP="00F321C5">
            <w:pPr>
              <w:jc w:val="center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Canine</w:t>
            </w:r>
          </w:p>
        </w:tc>
        <w:tc>
          <w:tcPr>
            <w:tcW w:w="2236" w:type="dxa"/>
            <w:gridSpan w:val="3"/>
            <w:tcBorders>
              <w:left w:val="nil"/>
            </w:tcBorders>
            <w:vAlign w:val="center"/>
          </w:tcPr>
          <w:p w:rsidR="001632A5" w:rsidRPr="00F321C5" w:rsidRDefault="001632A5" w:rsidP="00F321C5">
            <w:pPr>
              <w:jc w:val="center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Feline</w:t>
            </w:r>
          </w:p>
        </w:tc>
      </w:tr>
      <w:tr w:rsidR="00F321C5" w:rsidRPr="00F321C5" w:rsidTr="00F321C5">
        <w:tc>
          <w:tcPr>
            <w:tcW w:w="2852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Breed:</w:t>
            </w:r>
          </w:p>
        </w:tc>
        <w:tc>
          <w:tcPr>
            <w:tcW w:w="1306" w:type="dxa"/>
            <w:tcBorders>
              <w:right w:val="nil"/>
            </w:tcBorders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Age:</w:t>
            </w:r>
          </w:p>
        </w:tc>
        <w:tc>
          <w:tcPr>
            <w:tcW w:w="1710" w:type="dxa"/>
            <w:gridSpan w:val="3"/>
            <w:tcBorders>
              <w:left w:val="nil"/>
              <w:right w:val="nil"/>
            </w:tcBorders>
          </w:tcPr>
          <w:p w:rsidR="00F321C5" w:rsidRPr="00F321C5" w:rsidRDefault="00F321C5" w:rsidP="00F321C5">
            <w:pPr>
              <w:jc w:val="right"/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Sex</w:t>
            </w:r>
            <w:r w:rsidRPr="00F321C5">
              <w:t>:(circle one)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F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SF</w:t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M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NM</w:t>
            </w:r>
          </w:p>
        </w:tc>
        <w:tc>
          <w:tcPr>
            <w:tcW w:w="1394" w:type="dxa"/>
            <w:tcBorders>
              <w:left w:val="nil"/>
            </w:tcBorders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Unknown</w:t>
            </w:r>
          </w:p>
        </w:tc>
      </w:tr>
      <w:tr w:rsidR="00F321C5" w:rsidRPr="00F321C5" w:rsidTr="00F321C5">
        <w:tc>
          <w:tcPr>
            <w:tcW w:w="4556" w:type="dxa"/>
            <w:gridSpan w:val="3"/>
          </w:tcPr>
          <w:p w:rsidR="00F321C5" w:rsidRPr="00F321C5" w:rsidRDefault="00F321C5" w:rsidP="00F321C5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Appointment Date/Time:</w:t>
            </w:r>
          </w:p>
        </w:tc>
        <w:tc>
          <w:tcPr>
            <w:tcW w:w="4866" w:type="dxa"/>
            <w:gridSpan w:val="8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Estimated Time of Arrival:</w:t>
            </w:r>
          </w:p>
        </w:tc>
      </w:tr>
    </w:tbl>
    <w:p w:rsidR="001632A5" w:rsidRPr="00F321C5" w:rsidRDefault="001632A5" w:rsidP="001632A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Tentative Diagnosis/Chief Complaint:</w:t>
            </w:r>
          </w:p>
        </w:tc>
      </w:tr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</w:p>
        </w:tc>
      </w:tr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</w:p>
        </w:tc>
      </w:tr>
    </w:tbl>
    <w:p w:rsidR="00F321C5" w:rsidRPr="00F321C5" w:rsidRDefault="00F321C5" w:rsidP="001632A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Laboratory Data (Attach copies of results)</w:t>
            </w:r>
          </w:p>
        </w:tc>
      </w:tr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</w:p>
        </w:tc>
      </w:tr>
    </w:tbl>
    <w:p w:rsidR="00F321C5" w:rsidRPr="00F321C5" w:rsidRDefault="00F321C5" w:rsidP="001632A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Treatments (Include medications and dosages)</w:t>
            </w:r>
          </w:p>
        </w:tc>
      </w:tr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</w:p>
        </w:tc>
      </w:tr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</w:p>
        </w:tc>
      </w:tr>
    </w:tbl>
    <w:p w:rsidR="00F321C5" w:rsidRPr="00F321C5" w:rsidRDefault="00F321C5" w:rsidP="001632A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Radiographs (Films will be returned)</w:t>
            </w:r>
          </w:p>
        </w:tc>
      </w:tr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</w:p>
        </w:tc>
      </w:tr>
    </w:tbl>
    <w:p w:rsidR="00F321C5" w:rsidRPr="00F321C5" w:rsidRDefault="00F321C5" w:rsidP="001632A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  <w:r w:rsidRPr="00F321C5">
              <w:rPr>
                <w:sz w:val="28"/>
                <w:szCs w:val="28"/>
              </w:rPr>
              <w:t>Special Requests / Comments</w:t>
            </w:r>
          </w:p>
        </w:tc>
      </w:tr>
      <w:tr w:rsidR="00F321C5" w:rsidRPr="00F321C5" w:rsidTr="00A90830">
        <w:tc>
          <w:tcPr>
            <w:tcW w:w="9576" w:type="dxa"/>
          </w:tcPr>
          <w:p w:rsidR="00F321C5" w:rsidRPr="00F321C5" w:rsidRDefault="00F321C5" w:rsidP="00A90830">
            <w:pPr>
              <w:rPr>
                <w:sz w:val="28"/>
                <w:szCs w:val="28"/>
              </w:rPr>
            </w:pPr>
          </w:p>
        </w:tc>
      </w:tr>
    </w:tbl>
    <w:p w:rsidR="00F321C5" w:rsidRDefault="00F321C5" w:rsidP="001632A5"/>
    <w:p w:rsidR="00397282" w:rsidRPr="00A90830" w:rsidRDefault="00397282" w:rsidP="001632A5">
      <w:pPr>
        <w:rPr>
          <w:b/>
        </w:rPr>
      </w:pPr>
      <w:r w:rsidRPr="00A90830">
        <w:rPr>
          <w:b/>
        </w:rPr>
        <w:t>Our highly qualified and compassionate doctors include:</w:t>
      </w:r>
    </w:p>
    <w:p w:rsidR="00397282" w:rsidRPr="00A90830" w:rsidRDefault="00397282" w:rsidP="001632A5">
      <w:pPr>
        <w:rPr>
          <w:b/>
        </w:rPr>
      </w:pPr>
    </w:p>
    <w:p w:rsidR="000F743A" w:rsidRDefault="00A51642" w:rsidP="001632A5">
      <w:pPr>
        <w:rPr>
          <w:b/>
        </w:rPr>
      </w:pPr>
      <w:r>
        <w:rPr>
          <w:b/>
        </w:rPr>
        <w:t>Ophthalmology</w:t>
      </w:r>
      <w:r>
        <w:rPr>
          <w:b/>
        </w:rPr>
        <w:tab/>
      </w:r>
    </w:p>
    <w:p w:rsidR="000F743A" w:rsidRDefault="000F743A" w:rsidP="001632A5">
      <w:r>
        <w:t>Emily Conway, BVMS, MRCVS, MS</w:t>
      </w:r>
      <w:r w:rsidR="00D65BB0">
        <w:t>, DACVO</w:t>
      </w:r>
    </w:p>
    <w:p w:rsidR="000F743A" w:rsidRPr="000F743A" w:rsidRDefault="000F743A" w:rsidP="001632A5"/>
    <w:p w:rsidR="00397282" w:rsidRPr="00A90830" w:rsidRDefault="00397282" w:rsidP="001632A5">
      <w:pPr>
        <w:rPr>
          <w:b/>
        </w:rPr>
      </w:pPr>
      <w:r w:rsidRPr="00A90830">
        <w:rPr>
          <w:b/>
        </w:rPr>
        <w:t>Oncology</w:t>
      </w:r>
    </w:p>
    <w:p w:rsidR="00397282" w:rsidRDefault="00397282" w:rsidP="001632A5">
      <w:r>
        <w:t xml:space="preserve">Amanda Elpiner, DVM, DACVIM </w:t>
      </w:r>
    </w:p>
    <w:p w:rsidR="000F743A" w:rsidRDefault="000F743A" w:rsidP="001632A5"/>
    <w:p w:rsidR="00397282" w:rsidRPr="00A90830" w:rsidRDefault="00397282" w:rsidP="001632A5">
      <w:pPr>
        <w:rPr>
          <w:b/>
        </w:rPr>
      </w:pPr>
      <w:r w:rsidRPr="00A90830">
        <w:rPr>
          <w:b/>
        </w:rPr>
        <w:t>Surgery</w:t>
      </w:r>
    </w:p>
    <w:p w:rsidR="00397282" w:rsidRDefault="00397282" w:rsidP="001632A5">
      <w:r>
        <w:t>Eileen Heldmann, MS, JD VM</w:t>
      </w:r>
      <w:r w:rsidR="00ED0ED6">
        <w:t>D</w:t>
      </w:r>
      <w:r>
        <w:t>, DACVS</w:t>
      </w:r>
    </w:p>
    <w:p w:rsidR="00BD0DEE" w:rsidRDefault="00BD0DEE" w:rsidP="001632A5">
      <w:r>
        <w:t>Allison Kenzig, DVM (Practice Limited to Surgery)</w:t>
      </w:r>
    </w:p>
    <w:p w:rsidR="00BD0DEE" w:rsidRDefault="000258F6" w:rsidP="001632A5">
      <w:r>
        <w:t xml:space="preserve">Andy Law, </w:t>
      </w:r>
      <w:proofErr w:type="spellStart"/>
      <w:r>
        <w:t>BVetMed</w:t>
      </w:r>
      <w:proofErr w:type="spellEnd"/>
      <w:r w:rsidR="00BD0DEE">
        <w:t>, DACVS-SA</w:t>
      </w:r>
    </w:p>
    <w:p w:rsidR="0005078E" w:rsidRDefault="0005078E" w:rsidP="001632A5"/>
    <w:p w:rsidR="00397282" w:rsidRPr="00A90830" w:rsidRDefault="00397282" w:rsidP="001632A5">
      <w:pPr>
        <w:rPr>
          <w:b/>
        </w:rPr>
      </w:pPr>
      <w:r w:rsidRPr="00A90830">
        <w:rPr>
          <w:b/>
        </w:rPr>
        <w:t>Internal Medicine</w:t>
      </w:r>
    </w:p>
    <w:p w:rsidR="00397282" w:rsidRDefault="00397282" w:rsidP="001632A5">
      <w:r>
        <w:t xml:space="preserve">Sara Irom, MS, DVM, DACVIM </w:t>
      </w:r>
    </w:p>
    <w:p w:rsidR="00027C83" w:rsidRDefault="00027C83" w:rsidP="001632A5">
      <w:r>
        <w:t xml:space="preserve">Leah Ferguson, DVM, MS, DACVIM </w:t>
      </w:r>
    </w:p>
    <w:p w:rsidR="00397282" w:rsidRDefault="00397282" w:rsidP="001632A5"/>
    <w:p w:rsidR="00397282" w:rsidRPr="00A90830" w:rsidRDefault="00397282" w:rsidP="001632A5">
      <w:pPr>
        <w:rPr>
          <w:b/>
        </w:rPr>
      </w:pPr>
      <w:r w:rsidRPr="00A90830">
        <w:rPr>
          <w:b/>
        </w:rPr>
        <w:t>Emergency and Critical Care</w:t>
      </w:r>
    </w:p>
    <w:p w:rsidR="00397282" w:rsidRDefault="00397282" w:rsidP="001632A5">
      <w:r>
        <w:t xml:space="preserve">Kathleen Frantz, DVM, </w:t>
      </w:r>
      <w:r w:rsidR="004D1342">
        <w:t>DACVECC</w:t>
      </w:r>
    </w:p>
    <w:p w:rsidR="00397282" w:rsidRDefault="00397282" w:rsidP="001632A5"/>
    <w:p w:rsidR="00397282" w:rsidRPr="00A90830" w:rsidRDefault="00397282" w:rsidP="001632A5">
      <w:pPr>
        <w:rPr>
          <w:b/>
        </w:rPr>
      </w:pPr>
      <w:r w:rsidRPr="00A90830">
        <w:rPr>
          <w:b/>
        </w:rPr>
        <w:t>Emergency</w:t>
      </w:r>
    </w:p>
    <w:p w:rsidR="00397282" w:rsidRDefault="0005078E" w:rsidP="001632A5">
      <w:r>
        <w:t>Suzanne Ellis, DVM</w:t>
      </w:r>
    </w:p>
    <w:p w:rsidR="0005078E" w:rsidRDefault="0005078E" w:rsidP="001632A5">
      <w:r>
        <w:t>Karen Ganofsky, DVM</w:t>
      </w:r>
    </w:p>
    <w:p w:rsidR="00027C83" w:rsidRDefault="0005078E" w:rsidP="00027C83">
      <w:r>
        <w:t>Laura Kozminski, DVM</w:t>
      </w:r>
    </w:p>
    <w:p w:rsidR="0005078E" w:rsidRDefault="00027C83" w:rsidP="001632A5">
      <w:r>
        <w:t>Cara Redmond, DVM</w:t>
      </w:r>
    </w:p>
    <w:p w:rsidR="00027C83" w:rsidRDefault="00B1241F" w:rsidP="001632A5">
      <w:r>
        <w:t>Alex Webb</w:t>
      </w:r>
      <w:r w:rsidR="00027C83">
        <w:t>, DVM</w:t>
      </w:r>
    </w:p>
    <w:p w:rsidR="00517323" w:rsidRDefault="00517323" w:rsidP="001632A5">
      <w:r>
        <w:t>Kate Brackney, DVM</w:t>
      </w:r>
    </w:p>
    <w:p w:rsidR="00231DCF" w:rsidRDefault="00231DCF" w:rsidP="001632A5">
      <w:r>
        <w:t>Katelyn Kelly, DVM</w:t>
      </w:r>
    </w:p>
    <w:p w:rsidR="00231DCF" w:rsidRDefault="00231DCF" w:rsidP="001632A5">
      <w:r>
        <w:t>Ashley Ziegler, DVM</w:t>
      </w:r>
    </w:p>
    <w:p w:rsidR="00BD0DEE" w:rsidRDefault="00BD0DEE" w:rsidP="001632A5">
      <w:r>
        <w:t>Andrew Federer, DVM</w:t>
      </w:r>
    </w:p>
    <w:p w:rsidR="003B43D8" w:rsidRDefault="003B43D8" w:rsidP="001632A5">
      <w:r>
        <w:t>Victoria Waxman, DVM</w:t>
      </w:r>
    </w:p>
    <w:p w:rsidR="0005078E" w:rsidRDefault="0005078E" w:rsidP="001632A5"/>
    <w:p w:rsidR="00397282" w:rsidRPr="00A90830" w:rsidRDefault="00397282" w:rsidP="001632A5">
      <w:pPr>
        <w:rPr>
          <w:b/>
        </w:rPr>
      </w:pPr>
      <w:r w:rsidRPr="00A90830">
        <w:rPr>
          <w:b/>
        </w:rPr>
        <w:t>Radiology (consulting – Vet Rad)</w:t>
      </w:r>
    </w:p>
    <w:p w:rsidR="00397282" w:rsidRDefault="00397282" w:rsidP="001632A5">
      <w:r>
        <w:t>Board certified Radiologists are in house to perform and interpret advanced diagnostic imaging</w:t>
      </w:r>
      <w:r w:rsidR="004A4127">
        <w:t xml:space="preserve"> Monday through Friday during normal business hours.</w:t>
      </w:r>
    </w:p>
    <w:p w:rsidR="00A90830" w:rsidRDefault="00A90830" w:rsidP="00A90830"/>
    <w:p w:rsidR="00A90830" w:rsidRPr="006570F5" w:rsidRDefault="00A90830" w:rsidP="00A90830">
      <w:pPr>
        <w:rPr>
          <w:sz w:val="36"/>
          <w:szCs w:val="36"/>
        </w:rPr>
      </w:pPr>
      <w:r w:rsidRPr="006570F5">
        <w:rPr>
          <w:sz w:val="36"/>
          <w:szCs w:val="36"/>
        </w:rPr>
        <w:t>24-Hour Emergency Center</w:t>
      </w:r>
    </w:p>
    <w:p w:rsidR="00A90830" w:rsidRDefault="00A90830" w:rsidP="00A90830">
      <w:r>
        <w:t>Tel: (216) 831-6789</w:t>
      </w:r>
    </w:p>
    <w:p w:rsidR="00A90830" w:rsidRDefault="00A90830" w:rsidP="00A90830">
      <w:r>
        <w:t>Fax: (216) 832-4653</w:t>
      </w:r>
    </w:p>
    <w:p w:rsidR="00A90830" w:rsidRDefault="00AA39CC" w:rsidP="00A90830">
      <w:r>
        <w:t>4760</w:t>
      </w:r>
      <w:r w:rsidR="00A90830">
        <w:t xml:space="preserve"> Richmond Road</w:t>
      </w:r>
    </w:p>
    <w:p w:rsidR="006002CA" w:rsidRDefault="00AA39CC" w:rsidP="00231DCF">
      <w:pPr>
        <w:rPr>
          <w:rStyle w:val="HTMLCite"/>
          <w:color w:val="0E2C8C"/>
        </w:rPr>
      </w:pPr>
      <w:r>
        <w:t>Warrensville Heights, OH 44128</w:t>
      </w:r>
    </w:p>
    <w:p w:rsidR="006002CA" w:rsidRDefault="006002CA" w:rsidP="00231DCF">
      <w:pPr>
        <w:rPr>
          <w:rStyle w:val="HTMLCite"/>
          <w:color w:val="0E2C8C"/>
        </w:rPr>
      </w:pPr>
    </w:p>
    <w:p w:rsidR="00397282" w:rsidRPr="00231DCF" w:rsidRDefault="00A90830" w:rsidP="00231DCF">
      <w:pPr>
        <w:rPr>
          <w:color w:val="0E2C8C"/>
        </w:rPr>
      </w:pPr>
      <w:r w:rsidRPr="00A90830">
        <w:rPr>
          <w:rStyle w:val="HTMLCite"/>
          <w:color w:val="0E2C8C"/>
        </w:rPr>
        <w:t>www.</w:t>
      </w:r>
      <w:r w:rsidRPr="00A90830">
        <w:rPr>
          <w:rStyle w:val="HTMLCite"/>
          <w:b/>
          <w:bCs/>
          <w:color w:val="0E2C8C"/>
        </w:rPr>
        <w:t>vcaspecialtyvet</w:t>
      </w:r>
      <w:r w:rsidRPr="00A90830">
        <w:rPr>
          <w:rStyle w:val="HTMLCite"/>
          <w:color w:val="0E2C8C"/>
        </w:rPr>
        <w:t>s.com/</w:t>
      </w:r>
      <w:r w:rsidRPr="00A90830">
        <w:rPr>
          <w:rStyle w:val="HTMLCite"/>
          <w:b/>
          <w:bCs/>
          <w:color w:val="0E2C8C"/>
        </w:rPr>
        <w:t>great</w:t>
      </w:r>
      <w:r w:rsidRPr="00A90830">
        <w:rPr>
          <w:rStyle w:val="HTMLCite"/>
          <w:color w:val="0E2C8C"/>
        </w:rPr>
        <w:t>-</w:t>
      </w:r>
      <w:r w:rsidRPr="00A90830">
        <w:rPr>
          <w:rStyle w:val="HTMLCite"/>
          <w:b/>
          <w:bCs/>
          <w:color w:val="0E2C8C"/>
        </w:rPr>
        <w:t>lakes</w:t>
      </w:r>
      <w:bookmarkStart w:id="0" w:name="_GoBack"/>
      <w:bookmarkEnd w:id="0"/>
    </w:p>
    <w:sectPr w:rsidR="00397282" w:rsidRPr="00231DCF" w:rsidSect="006002CA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30" w:rsidRDefault="00A90830" w:rsidP="00F321C5">
      <w:r>
        <w:separator/>
      </w:r>
    </w:p>
  </w:endnote>
  <w:endnote w:type="continuationSeparator" w:id="0">
    <w:p w:rsidR="00A90830" w:rsidRDefault="00A90830" w:rsidP="00F3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30" w:rsidRDefault="00A90830" w:rsidP="00AF4FC3">
    <w:pPr>
      <w:pStyle w:val="Footer"/>
      <w:shd w:val="clear" w:color="auto" w:fill="000000" w:themeFill="text1"/>
      <w:jc w:val="center"/>
    </w:pPr>
    <w:r>
      <w:t>HIGHEST STANDARDS. EXCEPTIONAL CARE. HEALTHIER PETS.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30" w:rsidRDefault="00A90830" w:rsidP="00F321C5">
      <w:r>
        <w:separator/>
      </w:r>
    </w:p>
  </w:footnote>
  <w:footnote w:type="continuationSeparator" w:id="0">
    <w:p w:rsidR="00A90830" w:rsidRDefault="00A90830" w:rsidP="00F3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71" w:rsidRDefault="00B05871" w:rsidP="00B05871">
    <w:pPr>
      <w:pStyle w:val="Header"/>
      <w:tabs>
        <w:tab w:val="clear" w:pos="4320"/>
        <w:tab w:val="clear" w:pos="8640"/>
      </w:tabs>
      <w:ind w:right="-30" w:firstLine="720"/>
      <w:jc w:val="right"/>
      <w:rPr>
        <w:rFonts w:ascii="Cambria" w:hAnsi="Cambria"/>
        <w:b/>
        <w:color w:val="294E80"/>
        <w:sz w:val="32"/>
      </w:rPr>
    </w:pPr>
    <w:r>
      <w:rPr>
        <w:rFonts w:ascii="Cambria" w:hAnsi="Cambria"/>
        <w:b/>
        <w:noProof/>
        <w:color w:val="294E80"/>
        <w:sz w:val="32"/>
      </w:rPr>
      <w:drawing>
        <wp:anchor distT="0" distB="0" distL="114300" distR="114300" simplePos="0" relativeHeight="251659264" behindDoc="0" locked="0" layoutInCell="1" allowOverlap="1" wp14:anchorId="076DE081" wp14:editId="1D4A6EDC">
          <wp:simplePos x="0" y="0"/>
          <wp:positionH relativeFrom="column">
            <wp:posOffset>-266700</wp:posOffset>
          </wp:positionH>
          <wp:positionV relativeFrom="paragraph">
            <wp:posOffset>-168910</wp:posOffset>
          </wp:positionV>
          <wp:extent cx="2057400" cy="1155065"/>
          <wp:effectExtent l="0" t="0" r="0" b="6985"/>
          <wp:wrapTight wrapText="bothSides">
            <wp:wrapPolygon edited="0">
              <wp:start x="0" y="0"/>
              <wp:lineTo x="0" y="21374"/>
              <wp:lineTo x="21400" y="21374"/>
              <wp:lineTo x="21400" y="0"/>
              <wp:lineTo x="0" y="0"/>
            </wp:wrapPolygon>
          </wp:wrapTight>
          <wp:docPr id="1" name="Picture 1" descr="VCA Special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CA Special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color w:val="294E80"/>
        <w:sz w:val="32"/>
      </w:rPr>
      <w:t>VCA Great Lakes Veterinary Specialists</w:t>
    </w:r>
  </w:p>
  <w:p w:rsidR="00B05871" w:rsidRPr="00A2727D" w:rsidRDefault="00E644DD" w:rsidP="00B05871">
    <w:pPr>
      <w:pStyle w:val="Header"/>
      <w:tabs>
        <w:tab w:val="clear" w:pos="4320"/>
        <w:tab w:val="clear" w:pos="8640"/>
        <w:tab w:val="left" w:pos="0"/>
        <w:tab w:val="center" w:pos="5040"/>
        <w:tab w:val="left" w:pos="7827"/>
      </w:tabs>
      <w:ind w:left="720" w:hanging="720"/>
      <w:jc w:val="right"/>
      <w:rPr>
        <w:rFonts w:ascii="Cambria" w:hAnsi="Cambria"/>
        <w:b/>
        <w:color w:val="294E80"/>
      </w:rPr>
    </w:pPr>
    <w:r>
      <w:rPr>
        <w:rFonts w:ascii="Cambria" w:hAnsi="Cambria"/>
        <w:b/>
        <w:color w:val="294E80"/>
      </w:rPr>
      <w:t>4760</w:t>
    </w:r>
    <w:r w:rsidR="00B05871" w:rsidRPr="00A2727D">
      <w:rPr>
        <w:rFonts w:ascii="Cambria" w:hAnsi="Cambria"/>
        <w:b/>
        <w:color w:val="294E80"/>
      </w:rPr>
      <w:t xml:space="preserve"> Richmond Rd</w:t>
    </w:r>
  </w:p>
  <w:p w:rsidR="00B05871" w:rsidRPr="00A2727D" w:rsidRDefault="00E644DD" w:rsidP="00B05871">
    <w:pPr>
      <w:pStyle w:val="Header"/>
      <w:tabs>
        <w:tab w:val="clear" w:pos="4320"/>
        <w:tab w:val="clear" w:pos="8640"/>
        <w:tab w:val="left" w:pos="0"/>
        <w:tab w:val="center" w:pos="5040"/>
        <w:tab w:val="left" w:pos="7827"/>
      </w:tabs>
      <w:ind w:left="720" w:hanging="720"/>
      <w:jc w:val="right"/>
      <w:rPr>
        <w:rFonts w:ascii="Cambria" w:hAnsi="Cambria"/>
        <w:b/>
        <w:color w:val="294E80"/>
      </w:rPr>
    </w:pPr>
    <w:r>
      <w:rPr>
        <w:rFonts w:ascii="Cambria" w:hAnsi="Cambria"/>
        <w:b/>
        <w:color w:val="294E80"/>
      </w:rPr>
      <w:t>Warrensville Heights, OH 44128</w:t>
    </w:r>
  </w:p>
  <w:p w:rsidR="00B05871" w:rsidRPr="007932A6" w:rsidRDefault="00B05871" w:rsidP="00B05871">
    <w:pPr>
      <w:pStyle w:val="Header"/>
      <w:tabs>
        <w:tab w:val="clear" w:pos="4320"/>
        <w:tab w:val="clear" w:pos="8640"/>
        <w:tab w:val="left" w:pos="0"/>
        <w:tab w:val="center" w:pos="5040"/>
        <w:tab w:val="left" w:pos="7827"/>
      </w:tabs>
      <w:ind w:left="720" w:hanging="720"/>
      <w:jc w:val="right"/>
      <w:rPr>
        <w:rFonts w:ascii="Cambria" w:hAnsi="Cambria"/>
        <w:b/>
        <w:color w:val="294E80"/>
      </w:rPr>
    </w:pPr>
    <w:r w:rsidRPr="007932A6">
      <w:rPr>
        <w:rFonts w:ascii="Cambria" w:hAnsi="Cambria"/>
        <w:b/>
        <w:color w:val="294E80"/>
      </w:rPr>
      <w:t xml:space="preserve">TEL: </w:t>
    </w:r>
    <w:r>
      <w:rPr>
        <w:rFonts w:ascii="Cambria" w:hAnsi="Cambria"/>
        <w:b/>
        <w:color w:val="294E80"/>
      </w:rPr>
      <w:t>216-831-6789</w:t>
    </w:r>
  </w:p>
  <w:p w:rsidR="00B05871" w:rsidRPr="007932A6" w:rsidRDefault="00B05871" w:rsidP="00B05871">
    <w:pPr>
      <w:pStyle w:val="Header"/>
      <w:tabs>
        <w:tab w:val="clear" w:pos="4320"/>
        <w:tab w:val="clear" w:pos="8640"/>
        <w:tab w:val="left" w:pos="0"/>
        <w:tab w:val="center" w:pos="5040"/>
        <w:tab w:val="left" w:pos="7827"/>
      </w:tabs>
      <w:ind w:left="720" w:hanging="720"/>
      <w:jc w:val="right"/>
      <w:rPr>
        <w:rFonts w:ascii="Cambria" w:hAnsi="Cambria"/>
        <w:b/>
        <w:color w:val="294E80"/>
      </w:rPr>
    </w:pPr>
    <w:r w:rsidRPr="007932A6">
      <w:rPr>
        <w:rFonts w:ascii="Cambria" w:hAnsi="Cambria"/>
        <w:b/>
        <w:color w:val="294E80"/>
      </w:rPr>
      <w:t xml:space="preserve">FAX: </w:t>
    </w:r>
    <w:r>
      <w:rPr>
        <w:rFonts w:ascii="Cambria" w:hAnsi="Cambria"/>
        <w:b/>
        <w:color w:val="294E80"/>
      </w:rPr>
      <w:t>216-831-4653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A5"/>
    <w:rsid w:val="000258F6"/>
    <w:rsid w:val="00027C83"/>
    <w:rsid w:val="00035836"/>
    <w:rsid w:val="0005078E"/>
    <w:rsid w:val="000938A5"/>
    <w:rsid w:val="000F743A"/>
    <w:rsid w:val="001632A5"/>
    <w:rsid w:val="001C2A40"/>
    <w:rsid w:val="00231DCF"/>
    <w:rsid w:val="002B3346"/>
    <w:rsid w:val="00310ACB"/>
    <w:rsid w:val="00312636"/>
    <w:rsid w:val="00397282"/>
    <w:rsid w:val="003A1186"/>
    <w:rsid w:val="003B43D8"/>
    <w:rsid w:val="003B4E18"/>
    <w:rsid w:val="004A4127"/>
    <w:rsid w:val="004A4A1B"/>
    <w:rsid w:val="004D1342"/>
    <w:rsid w:val="00517323"/>
    <w:rsid w:val="005C557B"/>
    <w:rsid w:val="006002CA"/>
    <w:rsid w:val="006570F5"/>
    <w:rsid w:val="006646F5"/>
    <w:rsid w:val="006E5131"/>
    <w:rsid w:val="00704EEC"/>
    <w:rsid w:val="007752AC"/>
    <w:rsid w:val="00792C78"/>
    <w:rsid w:val="00893376"/>
    <w:rsid w:val="008A0E96"/>
    <w:rsid w:val="00900062"/>
    <w:rsid w:val="00927927"/>
    <w:rsid w:val="00995AFA"/>
    <w:rsid w:val="009B6A0F"/>
    <w:rsid w:val="00A21BA6"/>
    <w:rsid w:val="00A34340"/>
    <w:rsid w:val="00A51642"/>
    <w:rsid w:val="00A90830"/>
    <w:rsid w:val="00AA39CC"/>
    <w:rsid w:val="00AF4FC3"/>
    <w:rsid w:val="00B05871"/>
    <w:rsid w:val="00B1241F"/>
    <w:rsid w:val="00B27912"/>
    <w:rsid w:val="00B651D8"/>
    <w:rsid w:val="00B809AF"/>
    <w:rsid w:val="00BD0DEE"/>
    <w:rsid w:val="00D65BB0"/>
    <w:rsid w:val="00E123E0"/>
    <w:rsid w:val="00E644DD"/>
    <w:rsid w:val="00E87CA1"/>
    <w:rsid w:val="00ED0ED6"/>
    <w:rsid w:val="00F30BB2"/>
    <w:rsid w:val="00F321C5"/>
    <w:rsid w:val="00F64BCA"/>
    <w:rsid w:val="00FA5A3D"/>
    <w:rsid w:val="00FB6A24"/>
    <w:rsid w:val="00FE2109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3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32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2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C5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90830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3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32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2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C5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90830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Geier</dc:creator>
  <cp:lastModifiedBy>Brandi Luzader</cp:lastModifiedBy>
  <cp:revision>18</cp:revision>
  <cp:lastPrinted>2017-10-30T15:36:00Z</cp:lastPrinted>
  <dcterms:created xsi:type="dcterms:W3CDTF">2015-02-25T15:53:00Z</dcterms:created>
  <dcterms:modified xsi:type="dcterms:W3CDTF">2018-03-19T16:18:00Z</dcterms:modified>
</cp:coreProperties>
</file>